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03" w:rsidRPr="00DD0703" w:rsidRDefault="00DD0703" w:rsidP="00DD0703">
      <w:pPr>
        <w:shd w:val="clear" w:color="auto" w:fill="FFFFFF"/>
        <w:spacing w:after="0" w:line="255" w:lineRule="atLeast"/>
        <w:rPr>
          <w:rFonts w:ascii="Arial" w:eastAsia="Times New Roman" w:hAnsi="Arial" w:cs="Arial"/>
          <w:b/>
          <w:bCs/>
          <w:color w:val="57B32C"/>
          <w:sz w:val="20"/>
          <w:szCs w:val="20"/>
          <w:lang w:eastAsia="pl-PL"/>
        </w:rPr>
      </w:pPr>
    </w:p>
    <w:p w:rsidR="00DD0703" w:rsidRDefault="00520DC4" w:rsidP="00DD0703">
      <w:pPr>
        <w:shd w:val="clear" w:color="auto" w:fill="FFFFFF"/>
        <w:spacing w:after="0" w:line="25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52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Temat lekcji : S</w:t>
      </w:r>
      <w:r w:rsidR="00DD0703" w:rsidRPr="0052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łońce</w:t>
      </w:r>
      <w:r w:rsidRPr="00520D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jako centralna planet Układu Słonecznego.</w:t>
      </w:r>
    </w:p>
    <w:p w:rsidR="00520DC4" w:rsidRPr="00520DC4" w:rsidRDefault="00520DC4" w:rsidP="00DD0703">
      <w:pPr>
        <w:shd w:val="clear" w:color="auto" w:fill="FFFFFF"/>
        <w:spacing w:after="0" w:line="25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:rsidR="00DD0703" w:rsidRPr="00520DC4" w:rsidRDefault="00DD0703" w:rsidP="00DD0703">
      <w:pPr>
        <w:pStyle w:val="Akapitzlist"/>
        <w:numPr>
          <w:ilvl w:val="0"/>
          <w:numId w:val="2"/>
        </w:numPr>
        <w:shd w:val="clear" w:color="auto" w:fill="F4F4F4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0D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Słońce</w:t>
      </w:r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najjaśniejsza i najbliższa Ziemi </w:t>
      </w:r>
      <w:hyperlink r:id="rId6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gwiazda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widoczna gołym </w:t>
      </w:r>
      <w:hyperlink r:id="rId7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okiem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. Od naszej planety dzieli ją odległość 149,6 mln km. Ziemia krąży wokół Słońca, które jest jednocześnie centralną gwiazdą Układu Słonecznego. Słońce zbudowane jest głównie z </w:t>
      </w:r>
      <w:hyperlink r:id="rId8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wodoru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i helu. Jego </w:t>
      </w:r>
      <w:hyperlink r:id="rId9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masa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jest równowartością 333 tys. mas ziemskich, co oznacza, że jest cięższe od Ziemi  333 tysiące razy. Odległość Ziemi od Słońca zmienia się w toku </w:t>
      </w:r>
      <w:hyperlink r:id="rId10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ruchu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orbitalnego naszej planety. W styczniu dochodzi ona do peryhelium, czyli punktu na </w:t>
      </w:r>
      <w:hyperlink r:id="rId11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orbicie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w miejscu największego zb</w:t>
      </w:r>
      <w:r w:rsid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liżenia. W lipcu z kolei</w:t>
      </w:r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Ziemia osiąga aphelium – znajduje się wówczas w największym oddaleniu od Słońca.</w:t>
      </w:r>
      <w:r w:rsidRPr="00520D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Słońce zajmuje czwarte miejsce pod względem masy.</w:t>
      </w:r>
    </w:p>
    <w:p w:rsidR="00DD0703" w:rsidRPr="00DD0703" w:rsidRDefault="00DD0703" w:rsidP="00DD0703">
      <w:pPr>
        <w:shd w:val="clear" w:color="auto" w:fill="F4F4F4"/>
        <w:spacing w:after="0" w:line="42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520DC4" w:rsidRPr="00520DC4" w:rsidRDefault="00520DC4" w:rsidP="00520DC4">
      <w:pPr>
        <w:pStyle w:val="Akapitzlist"/>
        <w:numPr>
          <w:ilvl w:val="0"/>
          <w:numId w:val="2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969696"/>
          <w:sz w:val="21"/>
          <w:szCs w:val="21"/>
          <w:lang w:eastAsia="pl-PL"/>
        </w:rPr>
      </w:pPr>
      <w:r w:rsidRPr="00520D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 Słońca</w:t>
      </w:r>
      <w:bookmarkStart w:id="0" w:name="charakterystyka-slonca"/>
      <w:bookmarkEnd w:id="0"/>
    </w:p>
    <w:p w:rsidR="00520DC4" w:rsidRPr="00520DC4" w:rsidRDefault="00520DC4" w:rsidP="00520DC4">
      <w:pPr>
        <w:pStyle w:val="Akapitzlist"/>
        <w:rPr>
          <w:rFonts w:ascii="Arial" w:eastAsia="Times New Roman" w:hAnsi="Arial" w:cs="Arial"/>
          <w:color w:val="969696"/>
          <w:sz w:val="21"/>
          <w:szCs w:val="21"/>
          <w:lang w:eastAsia="pl-PL"/>
        </w:rPr>
      </w:pPr>
    </w:p>
    <w:p w:rsidR="00520DC4" w:rsidRPr="00520DC4" w:rsidRDefault="00520DC4" w:rsidP="00520DC4">
      <w:pPr>
        <w:pStyle w:val="Akapitzlist"/>
        <w:shd w:val="clear" w:color="auto" w:fill="F4F4F4"/>
        <w:spacing w:after="0" w:line="240" w:lineRule="auto"/>
        <w:rPr>
          <w:rFonts w:ascii="Arial" w:eastAsia="Times New Roman" w:hAnsi="Arial" w:cs="Arial"/>
          <w:color w:val="969696"/>
          <w:sz w:val="21"/>
          <w:szCs w:val="21"/>
          <w:lang w:eastAsia="pl-PL"/>
        </w:rPr>
      </w:pPr>
    </w:p>
    <w:p w:rsidR="00520DC4" w:rsidRDefault="00DD0703" w:rsidP="00520DC4">
      <w:pPr>
        <w:pStyle w:val="Akapitzlist"/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Słońce ukształtowane jest z gorącej </w:t>
      </w:r>
      <w:hyperlink r:id="rId12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plazmy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którą budują naładowane i </w:t>
      </w:r>
    </w:p>
    <w:p w:rsidR="00520DC4" w:rsidRDefault="00520DC4" w:rsidP="00520DC4">
      <w:pPr>
        <w:pStyle w:val="Akapitzlist"/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0DC4" w:rsidRDefault="00DD0703" w:rsidP="00520DC4">
      <w:pPr>
        <w:pStyle w:val="Akapitzlist"/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obojętne </w:t>
      </w:r>
      <w:hyperlink r:id="rId13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cząstki elementarne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oraz w pełni zjonizowane </w:t>
      </w:r>
      <w:hyperlink r:id="rId14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jądra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15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atomowe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Jest to więc </w:t>
      </w:r>
    </w:p>
    <w:p w:rsidR="00520DC4" w:rsidRDefault="00520DC4" w:rsidP="00520DC4">
      <w:pPr>
        <w:pStyle w:val="Akapitzlist"/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0DC4" w:rsidRPr="00520DC4" w:rsidRDefault="00DD0703" w:rsidP="00520DC4">
      <w:pPr>
        <w:pStyle w:val="Akapitzlist"/>
        <w:shd w:val="clear" w:color="auto" w:fill="F4F4F4"/>
        <w:spacing w:after="0" w:line="240" w:lineRule="auto"/>
        <w:rPr>
          <w:rFonts w:ascii="Arial" w:eastAsia="Times New Roman" w:hAnsi="Arial" w:cs="Arial"/>
          <w:color w:val="969696"/>
          <w:sz w:val="24"/>
          <w:szCs w:val="24"/>
          <w:lang w:eastAsia="pl-PL"/>
        </w:rPr>
      </w:pPr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 o </w:t>
      </w:r>
      <w:hyperlink r:id="rId16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gazowym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17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stanie skupienia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. Ponieważ gęstość gorącej plazmy jest ogromna</w:t>
      </w:r>
      <w:r w:rsidR="00520DC4" w:rsidRPr="00520D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DD0703" w:rsidRPr="00520DC4" w:rsidRDefault="00DD0703" w:rsidP="00520DC4">
      <w:pPr>
        <w:pStyle w:val="Akapitzlist"/>
        <w:shd w:val="clear" w:color="auto" w:fill="F4F4F4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, a jej </w:t>
      </w:r>
      <w:hyperlink r:id="rId18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temperatura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wysoka, nie występują w niej </w:t>
      </w:r>
      <w:hyperlink r:id="rId19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cząstki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obojętne. Aż 75% masy Słońca stanowi wodór, dopełnia ją hel, a </w:t>
      </w:r>
      <w:hyperlink r:id="rId20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pierwiastki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takie, jak </w:t>
      </w:r>
      <w:hyperlink r:id="rId21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tlen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hyperlink r:id="rId22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węgiel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hyperlink r:id="rId23" w:history="1">
        <w:r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żelazo</w:t>
        </w:r>
      </w:hyperlink>
      <w:r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czy neon stanowią łącznie około 1,7% jego masy. Słońce stanowi około 99,86% masy całkowitej Układu Słonecznego.</w:t>
      </w:r>
    </w:p>
    <w:p w:rsidR="00DD0703" w:rsidRPr="00DD0703" w:rsidRDefault="00DD0703" w:rsidP="00520DC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969696"/>
          <w:sz w:val="21"/>
          <w:szCs w:val="21"/>
          <w:lang w:eastAsia="pl-PL"/>
        </w:rPr>
      </w:pPr>
    </w:p>
    <w:p w:rsidR="00DD0703" w:rsidRPr="00520DC4" w:rsidRDefault="00DD0703" w:rsidP="00520DC4">
      <w:pPr>
        <w:pStyle w:val="Akapitzlist"/>
        <w:numPr>
          <w:ilvl w:val="0"/>
          <w:numId w:val="2"/>
        </w:numPr>
        <w:shd w:val="clear" w:color="auto" w:fill="F4F4F4"/>
        <w:spacing w:before="600" w:after="30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1" w:name="energia-sloneczna"/>
      <w:bookmarkEnd w:id="1"/>
      <w:r w:rsidRPr="00520D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Energia słoneczna</w:t>
      </w:r>
    </w:p>
    <w:p w:rsidR="00DD0703" w:rsidRPr="00520DC4" w:rsidRDefault="007D132E" w:rsidP="00520DC4">
      <w:pPr>
        <w:pStyle w:val="Akapitzlist"/>
        <w:shd w:val="clear" w:color="auto" w:fill="F4F4F4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history="1">
        <w:r w:rsidR="00DD0703"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Energia słoneczna</w:t>
        </w:r>
      </w:hyperlink>
      <w:r w:rsidR="00DD0703"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pochodząca od Słońca to wynik zachodzących w nim </w:t>
      </w:r>
      <w:hyperlink r:id="rId25" w:history="1">
        <w:r w:rsidR="00DD0703"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reakcji termojądrowych</w:t>
        </w:r>
      </w:hyperlink>
      <w:r w:rsidR="00DD0703"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. Słońce oznaczone jest </w:t>
      </w:r>
      <w:hyperlink r:id="rId26" w:history="1">
        <w:r w:rsidR="00DD0703"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symbolem</w:t>
        </w:r>
      </w:hyperlink>
      <w:r w:rsidR="00DD0703"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G2V, co określa jego typ widmowy, przyporządkowując go do żółtych karłów ciągu głównego. G2 informuje nas o temperaturze Słońca równej 5778 K (co odpowiada 5505 st. C.), natomiast V wskazuje na główny ciąg gwiazd i generowanie </w:t>
      </w:r>
      <w:hyperlink r:id="rId27" w:history="1">
        <w:r w:rsidR="00DD0703" w:rsidRPr="00520D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energii</w:t>
        </w:r>
      </w:hyperlink>
      <w:r w:rsidR="00DD0703" w:rsidRPr="00520DC4">
        <w:rPr>
          <w:rFonts w:ascii="Times New Roman" w:eastAsia="Times New Roman" w:hAnsi="Times New Roman" w:cs="Times New Roman"/>
          <w:sz w:val="24"/>
          <w:szCs w:val="24"/>
          <w:lang w:eastAsia="pl-PL"/>
        </w:rPr>
        <w:t> w wyniku fuzji jądrowej.</w:t>
      </w:r>
    </w:p>
    <w:p w:rsidR="003E423B" w:rsidRDefault="003E42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408C7" w:rsidRDefault="008408C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408C7">
        <w:rPr>
          <w:rFonts w:ascii="Times New Roman" w:hAnsi="Times New Roman" w:cs="Times New Roman"/>
          <w:b/>
          <w:i/>
          <w:sz w:val="28"/>
          <w:szCs w:val="28"/>
          <w:u w:val="single"/>
        </w:rPr>
        <w:t>Powyższy tekst proszę obowiązkowo przepisać do zeszytu przedmiotowego.!!!</w:t>
      </w:r>
    </w:p>
    <w:p w:rsidR="008408C7" w:rsidRPr="008408C7" w:rsidRDefault="008408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C7">
        <w:rPr>
          <w:rFonts w:ascii="Times New Roman" w:hAnsi="Times New Roman" w:cs="Times New Roman"/>
          <w:b/>
          <w:i/>
          <w:sz w:val="28"/>
          <w:szCs w:val="28"/>
        </w:rPr>
        <w:t xml:space="preserve">Zadanie domowe 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Wiedząc że  masa Ziemi wynosi 6 x </w:t>
      </w:r>
      <w:r w:rsidRPr="008408C7">
        <w:rPr>
          <w:rFonts w:ascii="Times New Roman" w:hAnsi="Times New Roman" w:cs="Times New Roman"/>
          <w:b/>
          <w:i/>
          <w:sz w:val="28"/>
          <w:szCs w:val="28"/>
        </w:rPr>
        <w:t>10(24) kg oblicz masę Słońca</w:t>
      </w:r>
      <w:r w:rsidRPr="007D132E">
        <w:rPr>
          <w:rFonts w:ascii="Times New Roman" w:hAnsi="Times New Roman" w:cs="Times New Roman"/>
          <w:i/>
          <w:sz w:val="28"/>
          <w:szCs w:val="28"/>
        </w:rPr>
        <w:t>.</w:t>
      </w:r>
      <w:r w:rsidR="007D132E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2" w:name="_GoBack"/>
      <w:bookmarkEnd w:id="2"/>
      <w:r w:rsidRPr="007D132E">
        <w:rPr>
          <w:rFonts w:ascii="Times New Roman" w:hAnsi="Times New Roman" w:cs="Times New Roman"/>
          <w:i/>
          <w:sz w:val="28"/>
          <w:szCs w:val="28"/>
        </w:rPr>
        <w:t>(potrzebna informacja do zadania znajduje się w pkt 1.)</w:t>
      </w:r>
    </w:p>
    <w:sectPr w:rsidR="008408C7" w:rsidRPr="0084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53D"/>
    <w:multiLevelType w:val="hybridMultilevel"/>
    <w:tmpl w:val="92D2F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511C"/>
    <w:multiLevelType w:val="multilevel"/>
    <w:tmpl w:val="E670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3E"/>
    <w:rsid w:val="003E423B"/>
    <w:rsid w:val="00520DC4"/>
    <w:rsid w:val="007D132E"/>
    <w:rsid w:val="008408C7"/>
    <w:rsid w:val="008C503E"/>
    <w:rsid w:val="00D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F464"/>
  <w15:chartTrackingRefBased/>
  <w15:docId w15:val="{0D52F688-C255-4595-8EC8-99B62DA6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D0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D07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7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D07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defs-words">
    <w:name w:val="defs-words"/>
    <w:basedOn w:val="Domylnaczcionkaakapitu"/>
    <w:rsid w:val="00DD0703"/>
  </w:style>
  <w:style w:type="character" w:styleId="Hipercze">
    <w:name w:val="Hyperlink"/>
    <w:basedOn w:val="Domylnaczcionkaakapitu"/>
    <w:uiPriority w:val="99"/>
    <w:semiHidden/>
    <w:unhideWhenUsed/>
    <w:rsid w:val="00DD07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2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logia.pl/wiedza/slowniki/leksykon-ekologii-i-ochrony-srodowiska/wodor" TargetMode="External"/><Relationship Id="rId13" Type="http://schemas.openxmlformats.org/officeDocument/2006/relationships/hyperlink" Target="https://www.ekologia.pl/wiedza/slowniki/leksykon-ekologii-i-ochrony-srodowiska/czastki-elementarne" TargetMode="External"/><Relationship Id="rId18" Type="http://schemas.openxmlformats.org/officeDocument/2006/relationships/hyperlink" Target="https://www.ekologia.pl/wiedza/slowniki/leksykon-ekologii-i-ochrony-srodowiska/temperatura" TargetMode="External"/><Relationship Id="rId26" Type="http://schemas.openxmlformats.org/officeDocument/2006/relationships/hyperlink" Target="https://www.ekologia.pl/wiedza/slowniki/leksykon-ekologii-i-ochrony-srodowiska/symbo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kologia.pl/wiedza/slowniki/leksykon-ekologii-i-ochrony-srodowiska/tlen" TargetMode="External"/><Relationship Id="rId7" Type="http://schemas.openxmlformats.org/officeDocument/2006/relationships/hyperlink" Target="https://www.ekologia.pl/wiedza/slowniki/leksykon-ekologii-i-ochrony-srodowiska/" TargetMode="External"/><Relationship Id="rId12" Type="http://schemas.openxmlformats.org/officeDocument/2006/relationships/hyperlink" Target="https://www.ekologia.pl/wiedza/slowniki/leksykon-ekologii-i-ochrony-srodowiska/plazma" TargetMode="External"/><Relationship Id="rId17" Type="http://schemas.openxmlformats.org/officeDocument/2006/relationships/hyperlink" Target="https://www.ekologia.pl/wiedza/slowniki/leksykon-ekologii-i-ochrony-srodowiska/stan-skupienia" TargetMode="External"/><Relationship Id="rId25" Type="http://schemas.openxmlformats.org/officeDocument/2006/relationships/hyperlink" Target="https://www.ekologia.pl/wiedza/slowniki/leksykon-ekologii-i-ochrony-srodowiska/reakcja-termojadrow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kologia.pl/wiedza/slowniki/leksykon-ekologii-i-ochrony-srodowiska/gaz" TargetMode="External"/><Relationship Id="rId20" Type="http://schemas.openxmlformats.org/officeDocument/2006/relationships/hyperlink" Target="https://www.ekologia.pl/wiedza/slowniki/leksykon-ekologii-i-ochrony-srodowiska/pierwiastek-chemiczn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ekologia.pl/wiedza/slowniki/leksykon-ekologii-i-ochrony-srodowiska/gwiazda" TargetMode="External"/><Relationship Id="rId11" Type="http://schemas.openxmlformats.org/officeDocument/2006/relationships/hyperlink" Target="https://www.ekologia.pl/wiedza/slowniki/leksykon-ekologii-i-ochrony-srodowiska/orbita" TargetMode="External"/><Relationship Id="rId24" Type="http://schemas.openxmlformats.org/officeDocument/2006/relationships/hyperlink" Target="https://www.ekologia.pl/wiedza/slowniki/leksykon-ekologii-i-ochrony-srodowiska/energia-slonecz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kologia.pl/wiedza/slowniki/leksykon-ekologii-i-ochrony-srodowiska/atom" TargetMode="External"/><Relationship Id="rId23" Type="http://schemas.openxmlformats.org/officeDocument/2006/relationships/hyperlink" Target="https://www.ekologia.pl/kobieta/zdrowie/zelazo-fe-wlasciwosci-dzialanie-i-wystepowanie-zelaza,20696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kologia.pl/wiedza/slowniki/leksykon-ekologii-i-ochrony-srodowiska/ruch" TargetMode="External"/><Relationship Id="rId19" Type="http://schemas.openxmlformats.org/officeDocument/2006/relationships/hyperlink" Target="https://www.ekologia.pl/wiedza/slowniki/leksykon-ekologii-i-ochrony-srodowiska/czast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kologia.pl/wiedza/slowniki/leksykon-ekologii-i-ochrony-srodowiska/masa" TargetMode="External"/><Relationship Id="rId14" Type="http://schemas.openxmlformats.org/officeDocument/2006/relationships/hyperlink" Target="https://www.ekologia.pl/wiedza/slowniki/leksykon-ekologii-i-ochrony-srodowiska/jadra" TargetMode="External"/><Relationship Id="rId22" Type="http://schemas.openxmlformats.org/officeDocument/2006/relationships/hyperlink" Target="https://www.ekologia.pl/wiedza/slowniki/leksykon-ekologii-i-ochrony-srodowiska/wegiel" TargetMode="External"/><Relationship Id="rId27" Type="http://schemas.openxmlformats.org/officeDocument/2006/relationships/hyperlink" Target="https://www.ekologia.pl/wiadomosci/energi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9918B-E1A9-404C-9C9C-D2766BE8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2020-05-07T10:07:00Z</dcterms:created>
  <dcterms:modified xsi:type="dcterms:W3CDTF">2020-05-10T17:13:00Z</dcterms:modified>
</cp:coreProperties>
</file>