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FB3" w:rsidRPr="00816FB3" w:rsidRDefault="00816FB3" w:rsidP="00816FB3">
      <w:pPr>
        <w:shd w:val="clear" w:color="auto" w:fill="FFFFFF"/>
        <w:spacing w:before="150" w:after="150" w:line="240" w:lineRule="auto"/>
        <w:ind w:left="150" w:right="150"/>
        <w:outlineLvl w:val="0"/>
        <w:rPr>
          <w:rFonts w:ascii="Times New Roman" w:eastAsia="Times New Roman" w:hAnsi="Times New Roman" w:cs="Times New Roman"/>
          <w:b/>
          <w:bCs/>
          <w:color w:val="536675"/>
          <w:kern w:val="36"/>
          <w:sz w:val="28"/>
          <w:szCs w:val="28"/>
          <w:lang w:eastAsia="pl-PL"/>
        </w:rPr>
      </w:pPr>
      <w:r w:rsidRPr="00816FB3">
        <w:rPr>
          <w:rFonts w:ascii="Times New Roman" w:eastAsia="Times New Roman" w:hAnsi="Times New Roman" w:cs="Times New Roman"/>
          <w:b/>
          <w:bCs/>
          <w:color w:val="536675"/>
          <w:kern w:val="36"/>
          <w:sz w:val="28"/>
          <w:szCs w:val="28"/>
          <w:lang w:eastAsia="pl-PL"/>
        </w:rPr>
        <w:t>Temat lekcji : Zasada zachowania energii</w:t>
      </w:r>
    </w:p>
    <w:p w:rsidR="00816FB3" w:rsidRPr="00816FB3" w:rsidRDefault="00816FB3" w:rsidP="00816FB3">
      <w:pPr>
        <w:shd w:val="clear" w:color="auto" w:fill="FFFFFF"/>
        <w:spacing w:after="100" w:afterAutospacing="1" w:line="240" w:lineRule="auto"/>
        <w:rPr>
          <w:rFonts w:ascii="Times New Roman" w:eastAsia="Times New Roman" w:hAnsi="Times New Roman" w:cs="Times New Roman"/>
          <w:color w:val="000000"/>
          <w:sz w:val="24"/>
          <w:szCs w:val="24"/>
          <w:lang w:eastAsia="pl-PL"/>
        </w:rPr>
      </w:pPr>
      <w:r w:rsidRPr="00816FB3">
        <w:rPr>
          <w:rFonts w:ascii="Times New Roman" w:eastAsia="Times New Roman" w:hAnsi="Times New Roman" w:cs="Times New Roman"/>
          <w:color w:val="000000"/>
          <w:sz w:val="24"/>
          <w:szCs w:val="24"/>
          <w:lang w:eastAsia="pl-PL"/>
        </w:rPr>
        <w:t>Zaczniemy od ogólnej zasady zachowania energii:</w:t>
      </w:r>
    </w:p>
    <w:p w:rsidR="00816FB3" w:rsidRPr="00816FB3" w:rsidRDefault="00816FB3" w:rsidP="00816FB3">
      <w:pPr>
        <w:shd w:val="clear" w:color="auto" w:fill="DDEEFF"/>
        <w:spacing w:after="150" w:line="240" w:lineRule="auto"/>
        <w:jc w:val="center"/>
        <w:rPr>
          <w:rFonts w:ascii="Times New Roman" w:eastAsia="Times New Roman" w:hAnsi="Times New Roman" w:cs="Times New Roman"/>
          <w:color w:val="000000"/>
          <w:sz w:val="24"/>
          <w:szCs w:val="24"/>
          <w:lang w:eastAsia="pl-PL"/>
        </w:rPr>
      </w:pPr>
      <w:r w:rsidRPr="00816FB3">
        <w:rPr>
          <w:rFonts w:ascii="Times New Roman" w:eastAsia="Times New Roman" w:hAnsi="Times New Roman" w:cs="Times New Roman"/>
          <w:b/>
          <w:bCs/>
          <w:color w:val="000000"/>
          <w:sz w:val="24"/>
          <w:szCs w:val="24"/>
          <w:lang w:eastAsia="pl-PL"/>
        </w:rPr>
        <w:t>Całkowita energia układu odosobnionego nie zmienia się.</w:t>
      </w:r>
    </w:p>
    <w:p w:rsidR="00816FB3" w:rsidRPr="00816FB3" w:rsidRDefault="00816FB3" w:rsidP="00816FB3">
      <w:pPr>
        <w:shd w:val="clear" w:color="auto" w:fill="FFFFFF"/>
        <w:spacing w:after="100" w:afterAutospacing="1" w:line="240" w:lineRule="auto"/>
        <w:rPr>
          <w:rFonts w:ascii="Times New Roman" w:eastAsia="Times New Roman" w:hAnsi="Times New Roman" w:cs="Times New Roman"/>
          <w:color w:val="000000"/>
          <w:sz w:val="24"/>
          <w:szCs w:val="24"/>
          <w:lang w:eastAsia="pl-PL"/>
        </w:rPr>
      </w:pPr>
      <w:r w:rsidRPr="00816FB3">
        <w:rPr>
          <w:rFonts w:ascii="Times New Roman" w:eastAsia="Times New Roman" w:hAnsi="Times New Roman" w:cs="Times New Roman"/>
          <w:color w:val="000000"/>
          <w:sz w:val="24"/>
          <w:szCs w:val="24"/>
          <w:lang w:eastAsia="pl-PL"/>
        </w:rPr>
        <w:t>Powyższa zasada dotyczy wszystkich rodzajów energii, a całkowita energia jest tu rozumiana jako suma wszystkich tych rodzajów energii. Wyjaśnienia wymaga pojęcie układu odosobnionego.</w:t>
      </w:r>
    </w:p>
    <w:p w:rsidR="00816FB3" w:rsidRPr="00816FB3" w:rsidRDefault="00816FB3" w:rsidP="00816FB3">
      <w:pPr>
        <w:shd w:val="clear" w:color="auto" w:fill="FFFFFF"/>
        <w:spacing w:after="100" w:afterAutospacing="1" w:line="240" w:lineRule="auto"/>
        <w:rPr>
          <w:rFonts w:ascii="Times New Roman" w:eastAsia="Times New Roman" w:hAnsi="Times New Roman" w:cs="Times New Roman"/>
          <w:color w:val="000000"/>
          <w:sz w:val="24"/>
          <w:szCs w:val="24"/>
          <w:lang w:eastAsia="pl-PL"/>
        </w:rPr>
      </w:pPr>
      <w:r w:rsidRPr="00816FB3">
        <w:rPr>
          <w:rFonts w:ascii="Times New Roman" w:eastAsia="Times New Roman" w:hAnsi="Times New Roman" w:cs="Times New Roman"/>
          <w:b/>
          <w:bCs/>
          <w:color w:val="000000"/>
          <w:sz w:val="24"/>
          <w:szCs w:val="24"/>
          <w:lang w:eastAsia="pl-PL"/>
        </w:rPr>
        <w:t>Układ odosobniony</w:t>
      </w:r>
      <w:r w:rsidRPr="00816FB3">
        <w:rPr>
          <w:rFonts w:ascii="Times New Roman" w:eastAsia="Times New Roman" w:hAnsi="Times New Roman" w:cs="Times New Roman"/>
          <w:color w:val="000000"/>
          <w:sz w:val="24"/>
          <w:szCs w:val="24"/>
          <w:lang w:eastAsia="pl-PL"/>
        </w:rPr>
        <w:t> jest to taki układ ciał, na który nie działają żadne siły zewnętrzne. Rozpatrujemy więc w takim układzie wyłącznie oddziaływanie sił wewnętrznych między poszczególnymi ciałami układu.</w:t>
      </w:r>
    </w:p>
    <w:p w:rsidR="00816FB3" w:rsidRPr="00816FB3" w:rsidRDefault="00816FB3" w:rsidP="00816FB3">
      <w:pPr>
        <w:shd w:val="clear" w:color="auto" w:fill="FFFFFF"/>
        <w:spacing w:after="100" w:afterAutospacing="1" w:line="240" w:lineRule="auto"/>
        <w:rPr>
          <w:rFonts w:ascii="Times New Roman" w:eastAsia="Times New Roman" w:hAnsi="Times New Roman" w:cs="Times New Roman"/>
          <w:color w:val="000000"/>
          <w:sz w:val="24"/>
          <w:szCs w:val="24"/>
          <w:lang w:eastAsia="pl-PL"/>
        </w:rPr>
      </w:pPr>
      <w:r w:rsidRPr="00816FB3">
        <w:rPr>
          <w:rFonts w:ascii="Times New Roman" w:eastAsia="Times New Roman" w:hAnsi="Times New Roman" w:cs="Times New Roman"/>
          <w:color w:val="000000"/>
          <w:sz w:val="24"/>
          <w:szCs w:val="24"/>
          <w:lang w:eastAsia="pl-PL"/>
        </w:rPr>
        <w:t>Pośród układów odosobnionych na szczególną uwagę zasługują </w:t>
      </w:r>
      <w:r w:rsidRPr="00816FB3">
        <w:rPr>
          <w:rFonts w:ascii="Times New Roman" w:eastAsia="Times New Roman" w:hAnsi="Times New Roman" w:cs="Times New Roman"/>
          <w:b/>
          <w:bCs/>
          <w:color w:val="000000"/>
          <w:sz w:val="24"/>
          <w:szCs w:val="24"/>
          <w:lang w:eastAsia="pl-PL"/>
        </w:rPr>
        <w:t>układy zachowawcze</w:t>
      </w:r>
      <w:r w:rsidRPr="00816FB3">
        <w:rPr>
          <w:rFonts w:ascii="Times New Roman" w:eastAsia="Times New Roman" w:hAnsi="Times New Roman" w:cs="Times New Roman"/>
          <w:color w:val="000000"/>
          <w:sz w:val="24"/>
          <w:szCs w:val="24"/>
          <w:lang w:eastAsia="pl-PL"/>
        </w:rPr>
        <w:t>, a więc takie, w których siły działające między tymi ciałami są siłami zachowawczymi, czyli takimi, których praca po torze zamkniętym jest równa zeru.</w:t>
      </w:r>
    </w:p>
    <w:p w:rsidR="00816FB3" w:rsidRPr="00816FB3" w:rsidRDefault="00816FB3" w:rsidP="00816FB3">
      <w:pPr>
        <w:shd w:val="clear" w:color="auto" w:fill="FFFFFF"/>
        <w:spacing w:before="150" w:after="150" w:line="240" w:lineRule="auto"/>
        <w:ind w:left="150" w:right="150"/>
        <w:outlineLvl w:val="1"/>
        <w:rPr>
          <w:rFonts w:ascii="Times New Roman" w:eastAsia="Times New Roman" w:hAnsi="Times New Roman" w:cs="Times New Roman"/>
          <w:b/>
          <w:bCs/>
          <w:color w:val="536675"/>
          <w:sz w:val="24"/>
          <w:szCs w:val="24"/>
          <w:lang w:eastAsia="pl-PL"/>
        </w:rPr>
      </w:pPr>
      <w:r w:rsidRPr="00816FB3">
        <w:rPr>
          <w:rFonts w:ascii="Times New Roman" w:eastAsia="Times New Roman" w:hAnsi="Times New Roman" w:cs="Times New Roman"/>
          <w:b/>
          <w:bCs/>
          <w:color w:val="536675"/>
          <w:sz w:val="24"/>
          <w:szCs w:val="24"/>
          <w:lang w:eastAsia="pl-PL"/>
        </w:rPr>
        <w:t>Zasada zachowania energii mechanicznej</w:t>
      </w:r>
    </w:p>
    <w:p w:rsidR="00816FB3" w:rsidRPr="00816FB3" w:rsidRDefault="00816FB3" w:rsidP="00816FB3">
      <w:pPr>
        <w:shd w:val="clear" w:color="auto" w:fill="FFFFFF"/>
        <w:spacing w:after="100" w:afterAutospacing="1" w:line="240" w:lineRule="auto"/>
        <w:rPr>
          <w:rFonts w:ascii="Times New Roman" w:eastAsia="Times New Roman" w:hAnsi="Times New Roman" w:cs="Times New Roman"/>
          <w:color w:val="000000"/>
          <w:sz w:val="24"/>
          <w:szCs w:val="24"/>
          <w:lang w:eastAsia="pl-PL"/>
        </w:rPr>
      </w:pPr>
      <w:r w:rsidRPr="00816FB3">
        <w:rPr>
          <w:rFonts w:ascii="Times New Roman" w:eastAsia="Times New Roman" w:hAnsi="Times New Roman" w:cs="Times New Roman"/>
          <w:color w:val="000000"/>
          <w:sz w:val="24"/>
          <w:szCs w:val="24"/>
          <w:lang w:eastAsia="pl-PL"/>
        </w:rPr>
        <w:t>Energia mechaniczna jest sumą energii kinetycznej i potencjalnej.</w:t>
      </w:r>
    </w:p>
    <w:p w:rsidR="00816FB3" w:rsidRPr="00816FB3" w:rsidRDefault="00816FB3" w:rsidP="00816FB3">
      <w:pPr>
        <w:shd w:val="clear" w:color="auto" w:fill="DDEEFF"/>
        <w:spacing w:after="150" w:line="240" w:lineRule="auto"/>
        <w:jc w:val="center"/>
        <w:rPr>
          <w:rFonts w:ascii="Times New Roman" w:eastAsia="Times New Roman" w:hAnsi="Times New Roman" w:cs="Times New Roman"/>
          <w:color w:val="000000"/>
          <w:sz w:val="24"/>
          <w:szCs w:val="24"/>
          <w:lang w:eastAsia="pl-PL"/>
        </w:rPr>
      </w:pPr>
      <w:r w:rsidRPr="00816FB3">
        <w:rPr>
          <w:rFonts w:ascii="Times New Roman" w:eastAsia="Times New Roman" w:hAnsi="Times New Roman" w:cs="Times New Roman"/>
          <w:b/>
          <w:bCs/>
          <w:color w:val="000000"/>
          <w:sz w:val="24"/>
          <w:szCs w:val="24"/>
          <w:lang w:eastAsia="pl-PL"/>
        </w:rPr>
        <w:t>Energia mechaniczna układu odosobnionego i zachowawczego nie zmienia się.</w:t>
      </w:r>
    </w:p>
    <w:p w:rsidR="00816FB3" w:rsidRPr="00816FB3" w:rsidRDefault="00816FB3" w:rsidP="00816FB3">
      <w:pPr>
        <w:shd w:val="clear" w:color="auto" w:fill="FFFFFF"/>
        <w:spacing w:after="100" w:afterAutospacing="1" w:line="240" w:lineRule="auto"/>
        <w:rPr>
          <w:rFonts w:ascii="Times New Roman" w:eastAsia="Times New Roman" w:hAnsi="Times New Roman" w:cs="Times New Roman"/>
          <w:color w:val="000000"/>
          <w:sz w:val="24"/>
          <w:szCs w:val="24"/>
          <w:lang w:eastAsia="pl-PL"/>
        </w:rPr>
      </w:pPr>
      <w:r w:rsidRPr="00816FB3">
        <w:rPr>
          <w:rFonts w:ascii="Times New Roman" w:eastAsia="Times New Roman" w:hAnsi="Times New Roman" w:cs="Times New Roman"/>
          <w:color w:val="000000"/>
          <w:sz w:val="24"/>
          <w:szCs w:val="24"/>
          <w:lang w:eastAsia="pl-PL"/>
        </w:rPr>
        <w:t>Zatem jeżeli na układ ciał nie działają siły zewnętrzne, a działające siły są siłami zachowawczymi (na przykład siłami grawitacji), to </w:t>
      </w:r>
      <w:r w:rsidRPr="00816FB3">
        <w:rPr>
          <w:rFonts w:ascii="Times New Roman" w:eastAsia="Times New Roman" w:hAnsi="Times New Roman" w:cs="Times New Roman"/>
          <w:b/>
          <w:bCs/>
          <w:color w:val="000000"/>
          <w:sz w:val="24"/>
          <w:szCs w:val="24"/>
          <w:lang w:eastAsia="pl-PL"/>
        </w:rPr>
        <w:t xml:space="preserve">suma energii potencjalnej </w:t>
      </w:r>
      <w:proofErr w:type="spellStart"/>
      <w:r w:rsidRPr="00816FB3">
        <w:rPr>
          <w:rFonts w:ascii="Times New Roman" w:eastAsia="Times New Roman" w:hAnsi="Times New Roman" w:cs="Times New Roman"/>
          <w:b/>
          <w:bCs/>
          <w:color w:val="000000"/>
          <w:sz w:val="24"/>
          <w:szCs w:val="24"/>
          <w:lang w:eastAsia="pl-PL"/>
        </w:rPr>
        <w:t>E</w:t>
      </w:r>
      <w:r w:rsidRPr="00816FB3">
        <w:rPr>
          <w:rFonts w:ascii="Times New Roman" w:eastAsia="Times New Roman" w:hAnsi="Times New Roman" w:cs="Times New Roman"/>
          <w:b/>
          <w:bCs/>
          <w:color w:val="000000"/>
          <w:sz w:val="24"/>
          <w:szCs w:val="24"/>
          <w:vertAlign w:val="subscript"/>
          <w:lang w:eastAsia="pl-PL"/>
        </w:rPr>
        <w:t>p</w:t>
      </w:r>
      <w:proofErr w:type="spellEnd"/>
      <w:r w:rsidRPr="00816FB3">
        <w:rPr>
          <w:rFonts w:ascii="Times New Roman" w:eastAsia="Times New Roman" w:hAnsi="Times New Roman" w:cs="Times New Roman"/>
          <w:b/>
          <w:bCs/>
          <w:color w:val="000000"/>
          <w:sz w:val="24"/>
          <w:szCs w:val="24"/>
          <w:lang w:eastAsia="pl-PL"/>
        </w:rPr>
        <w:t> i kinetycznej E</w:t>
      </w:r>
      <w:r w:rsidRPr="00816FB3">
        <w:rPr>
          <w:rFonts w:ascii="Times New Roman" w:eastAsia="Times New Roman" w:hAnsi="Times New Roman" w:cs="Times New Roman"/>
          <w:b/>
          <w:bCs/>
          <w:color w:val="000000"/>
          <w:sz w:val="24"/>
          <w:szCs w:val="24"/>
          <w:vertAlign w:val="subscript"/>
          <w:lang w:eastAsia="pl-PL"/>
        </w:rPr>
        <w:t>k</w:t>
      </w:r>
      <w:r w:rsidRPr="00816FB3">
        <w:rPr>
          <w:rFonts w:ascii="Times New Roman" w:eastAsia="Times New Roman" w:hAnsi="Times New Roman" w:cs="Times New Roman"/>
          <w:b/>
          <w:bCs/>
          <w:color w:val="000000"/>
          <w:sz w:val="24"/>
          <w:szCs w:val="24"/>
          <w:lang w:eastAsia="pl-PL"/>
        </w:rPr>
        <w:t> tego układu pozostaje stała</w:t>
      </w:r>
      <w:r w:rsidRPr="00816FB3">
        <w:rPr>
          <w:rFonts w:ascii="Times New Roman" w:eastAsia="Times New Roman" w:hAnsi="Times New Roman" w:cs="Times New Roman"/>
          <w:color w:val="000000"/>
          <w:sz w:val="24"/>
          <w:szCs w:val="24"/>
          <w:lang w:eastAsia="pl-PL"/>
        </w:rPr>
        <w:t> (constans).</w:t>
      </w:r>
    </w:p>
    <w:p w:rsidR="00816FB3" w:rsidRDefault="00816FB3" w:rsidP="00816FB3">
      <w:pPr>
        <w:shd w:val="clear" w:color="auto" w:fill="DDEEFF"/>
        <w:spacing w:after="150" w:line="240" w:lineRule="auto"/>
        <w:jc w:val="center"/>
        <w:rPr>
          <w:rFonts w:ascii="Times New Roman" w:eastAsia="Times New Roman" w:hAnsi="Times New Roman" w:cs="Times New Roman"/>
          <w:b/>
          <w:bCs/>
          <w:i/>
          <w:iCs/>
          <w:color w:val="000000"/>
          <w:sz w:val="24"/>
          <w:szCs w:val="24"/>
          <w:lang w:eastAsia="pl-PL"/>
        </w:rPr>
      </w:pPr>
      <w:proofErr w:type="spellStart"/>
      <w:r w:rsidRPr="00816FB3">
        <w:rPr>
          <w:rFonts w:ascii="Times New Roman" w:eastAsia="Times New Roman" w:hAnsi="Times New Roman" w:cs="Times New Roman"/>
          <w:b/>
          <w:bCs/>
          <w:color w:val="000000"/>
          <w:sz w:val="24"/>
          <w:szCs w:val="24"/>
          <w:lang w:eastAsia="pl-PL"/>
        </w:rPr>
        <w:t>E</w:t>
      </w:r>
      <w:r w:rsidRPr="00816FB3">
        <w:rPr>
          <w:rFonts w:ascii="Times New Roman" w:eastAsia="Times New Roman" w:hAnsi="Times New Roman" w:cs="Times New Roman"/>
          <w:b/>
          <w:bCs/>
          <w:color w:val="000000"/>
          <w:sz w:val="24"/>
          <w:szCs w:val="24"/>
          <w:vertAlign w:val="subscript"/>
          <w:lang w:eastAsia="pl-PL"/>
        </w:rPr>
        <w:t>k</w:t>
      </w:r>
      <w:r w:rsidRPr="00816FB3">
        <w:rPr>
          <w:rFonts w:ascii="Times New Roman" w:eastAsia="Times New Roman" w:hAnsi="Times New Roman" w:cs="Times New Roman"/>
          <w:b/>
          <w:bCs/>
          <w:color w:val="000000"/>
          <w:sz w:val="24"/>
          <w:szCs w:val="24"/>
          <w:lang w:eastAsia="pl-PL"/>
        </w:rPr>
        <w:t>+E</w:t>
      </w:r>
      <w:r w:rsidRPr="00816FB3">
        <w:rPr>
          <w:rFonts w:ascii="Times New Roman" w:eastAsia="Times New Roman" w:hAnsi="Times New Roman" w:cs="Times New Roman"/>
          <w:b/>
          <w:bCs/>
          <w:color w:val="000000"/>
          <w:sz w:val="24"/>
          <w:szCs w:val="24"/>
          <w:vertAlign w:val="subscript"/>
          <w:lang w:eastAsia="pl-PL"/>
        </w:rPr>
        <w:t>p</w:t>
      </w:r>
      <w:proofErr w:type="spellEnd"/>
      <w:r w:rsidRPr="00816FB3">
        <w:rPr>
          <w:rFonts w:ascii="Times New Roman" w:eastAsia="Times New Roman" w:hAnsi="Times New Roman" w:cs="Times New Roman"/>
          <w:b/>
          <w:bCs/>
          <w:color w:val="000000"/>
          <w:sz w:val="24"/>
          <w:szCs w:val="24"/>
          <w:lang w:eastAsia="pl-PL"/>
        </w:rPr>
        <w:t> = </w:t>
      </w:r>
      <w:proofErr w:type="spellStart"/>
      <w:r w:rsidRPr="00816FB3">
        <w:rPr>
          <w:rFonts w:ascii="Times New Roman" w:eastAsia="Times New Roman" w:hAnsi="Times New Roman" w:cs="Times New Roman"/>
          <w:b/>
          <w:bCs/>
          <w:i/>
          <w:iCs/>
          <w:color w:val="000000"/>
          <w:sz w:val="24"/>
          <w:szCs w:val="24"/>
          <w:lang w:eastAsia="pl-PL"/>
        </w:rPr>
        <w:t>const</w:t>
      </w:r>
      <w:proofErr w:type="spellEnd"/>
    </w:p>
    <w:p w:rsidR="00816FB3" w:rsidRDefault="00816FB3" w:rsidP="00816FB3">
      <w:pPr>
        <w:shd w:val="clear" w:color="auto" w:fill="DDEEFF"/>
        <w:spacing w:after="150" w:line="240" w:lineRule="auto"/>
        <w:jc w:val="center"/>
        <w:rPr>
          <w:rFonts w:ascii="Times New Roman" w:eastAsia="Times New Roman" w:hAnsi="Times New Roman" w:cs="Times New Roman"/>
          <w:b/>
          <w:bCs/>
          <w:i/>
          <w:iCs/>
          <w:color w:val="000000"/>
          <w:sz w:val="24"/>
          <w:szCs w:val="24"/>
          <w:lang w:eastAsia="pl-PL"/>
        </w:rPr>
      </w:pPr>
    </w:p>
    <w:p w:rsidR="00816FB3" w:rsidRPr="00816FB3" w:rsidRDefault="00816FB3" w:rsidP="00816FB3">
      <w:pPr>
        <w:shd w:val="clear" w:color="auto" w:fill="DDEEFF"/>
        <w:spacing w:after="150" w:line="240" w:lineRule="auto"/>
        <w:jc w:val="center"/>
        <w:rPr>
          <w:rFonts w:ascii="Times New Roman" w:eastAsia="Times New Roman" w:hAnsi="Times New Roman" w:cs="Times New Roman"/>
          <w:color w:val="000000"/>
          <w:sz w:val="24"/>
          <w:szCs w:val="24"/>
          <w:lang w:eastAsia="pl-PL"/>
        </w:rPr>
      </w:pPr>
    </w:p>
    <w:p w:rsidR="00816FB3" w:rsidRPr="00816FB3" w:rsidRDefault="00816FB3" w:rsidP="00816FB3">
      <w:pPr>
        <w:shd w:val="clear" w:color="auto" w:fill="FFFFFF"/>
        <w:spacing w:after="100" w:afterAutospacing="1" w:line="240" w:lineRule="auto"/>
        <w:rPr>
          <w:rFonts w:ascii="Times New Roman" w:eastAsia="Times New Roman" w:hAnsi="Times New Roman" w:cs="Times New Roman"/>
          <w:color w:val="000000"/>
          <w:sz w:val="24"/>
          <w:szCs w:val="24"/>
          <w:lang w:eastAsia="pl-PL"/>
        </w:rPr>
      </w:pPr>
      <w:r w:rsidRPr="00816FB3">
        <w:rPr>
          <w:rFonts w:ascii="Times New Roman" w:eastAsia="Times New Roman" w:hAnsi="Times New Roman" w:cs="Times New Roman"/>
          <w:b/>
          <w:bCs/>
          <w:color w:val="000000"/>
          <w:sz w:val="24"/>
          <w:szCs w:val="24"/>
          <w:lang w:eastAsia="pl-PL"/>
        </w:rPr>
        <w:t>Jak zmienia się energia podczas spadku swobodnego ciała?</w:t>
      </w:r>
    </w:p>
    <w:p w:rsidR="00816FB3" w:rsidRDefault="00816FB3" w:rsidP="00816FB3">
      <w:pPr>
        <w:shd w:val="clear" w:color="auto" w:fill="FFFFFF"/>
        <w:spacing w:after="100" w:afterAutospacing="1" w:line="240" w:lineRule="auto"/>
        <w:rPr>
          <w:rFonts w:ascii="Times New Roman" w:eastAsia="Times New Roman" w:hAnsi="Times New Roman" w:cs="Times New Roman"/>
          <w:color w:val="000000"/>
          <w:sz w:val="24"/>
          <w:szCs w:val="24"/>
          <w:lang w:eastAsia="pl-PL"/>
        </w:rPr>
      </w:pPr>
      <w:r w:rsidRPr="00816FB3">
        <w:rPr>
          <w:rFonts w:ascii="Times New Roman" w:eastAsia="Times New Roman" w:hAnsi="Times New Roman" w:cs="Times New Roman"/>
          <w:color w:val="000000"/>
          <w:sz w:val="24"/>
          <w:szCs w:val="24"/>
          <w:lang w:eastAsia="pl-PL"/>
        </w:rPr>
        <w:t>Jeżeli ciało spoczywa nieruchomo nad powierzchnią ziemi, to jego energia mechaniczna jest równa energii potencjalnej ciężkości. Gdy ciało zaczyna spadać, nabiera prędkości, a tym samym energii kinetycznej. Skąd się bierze ta energia? Następuje tu zamiana energii potencjalnej ciężkości na energię kinetyczną. W chwili uderzenia o ziemię ciało ma energię mechaniczną równą energii kinetycznej tego ciała (energia potencjalna jest równa zeru względem powierzchni ziemi). Wartość energii podczas spadku jest cały czas taka sama. Podczas spadku swobodnego rośnie energia kinetyczna kosztem energii potencjalnej, ale suma tych energii daje zawsze tę samą wartość.</w:t>
      </w:r>
    </w:p>
    <w:p w:rsidR="00816FB3" w:rsidRPr="00816FB3" w:rsidRDefault="00816FB3" w:rsidP="00816FB3">
      <w:pPr>
        <w:shd w:val="clear" w:color="auto" w:fill="FFFFFF"/>
        <w:spacing w:after="100" w:afterAutospacing="1" w:line="240" w:lineRule="auto"/>
        <w:rPr>
          <w:rFonts w:ascii="Times New Roman" w:eastAsia="Times New Roman" w:hAnsi="Times New Roman" w:cs="Times New Roman"/>
          <w:b/>
          <w:color w:val="FF0000"/>
          <w:sz w:val="24"/>
          <w:szCs w:val="24"/>
          <w:lang w:eastAsia="pl-PL"/>
        </w:rPr>
      </w:pPr>
      <w:r w:rsidRPr="00816FB3">
        <w:rPr>
          <w:rFonts w:ascii="Times New Roman" w:eastAsia="Times New Roman" w:hAnsi="Times New Roman" w:cs="Times New Roman"/>
          <w:b/>
          <w:color w:val="FF0000"/>
          <w:sz w:val="24"/>
          <w:szCs w:val="24"/>
          <w:lang w:eastAsia="pl-PL"/>
        </w:rPr>
        <w:t>Powyższy tekst proszę przepisać do zeszytu przedmiotowego (obowiązkowo )</w:t>
      </w:r>
      <w:r>
        <w:rPr>
          <w:rFonts w:ascii="Times New Roman" w:eastAsia="Times New Roman" w:hAnsi="Times New Roman" w:cs="Times New Roman"/>
          <w:b/>
          <w:color w:val="FF0000"/>
          <w:sz w:val="24"/>
          <w:szCs w:val="24"/>
          <w:lang w:eastAsia="pl-PL"/>
        </w:rPr>
        <w:t>.</w:t>
      </w:r>
      <w:bookmarkStart w:id="0" w:name="_GoBack"/>
      <w:bookmarkEnd w:id="0"/>
    </w:p>
    <w:p w:rsidR="00816FB3" w:rsidRPr="00816FB3" w:rsidRDefault="00816FB3" w:rsidP="00816FB3">
      <w:pPr>
        <w:shd w:val="clear" w:color="auto" w:fill="FFFFFF"/>
        <w:spacing w:after="100" w:afterAutospacing="1" w:line="240" w:lineRule="auto"/>
        <w:rPr>
          <w:rFonts w:ascii="Times New Roman" w:eastAsia="Times New Roman" w:hAnsi="Times New Roman" w:cs="Times New Roman"/>
          <w:b/>
          <w:sz w:val="32"/>
          <w:szCs w:val="32"/>
          <w:lang w:eastAsia="pl-PL"/>
        </w:rPr>
      </w:pPr>
      <w:r w:rsidRPr="00816FB3">
        <w:rPr>
          <w:rFonts w:ascii="Times New Roman" w:eastAsia="Times New Roman" w:hAnsi="Times New Roman" w:cs="Times New Roman"/>
          <w:b/>
          <w:sz w:val="32"/>
          <w:szCs w:val="32"/>
          <w:lang w:eastAsia="pl-PL"/>
        </w:rPr>
        <w:t>Zadanie domowe : Podaj dwa przykłady zasady zachowania energii z życia codziennego.</w:t>
      </w:r>
    </w:p>
    <w:p w:rsidR="001B5BED" w:rsidRPr="00816FB3" w:rsidRDefault="001B5BED">
      <w:pPr>
        <w:rPr>
          <w:rFonts w:ascii="Times New Roman" w:hAnsi="Times New Roman" w:cs="Times New Roman"/>
          <w:sz w:val="24"/>
          <w:szCs w:val="24"/>
        </w:rPr>
      </w:pPr>
    </w:p>
    <w:sectPr w:rsidR="001B5BED" w:rsidRPr="00816F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3CC"/>
    <w:rsid w:val="001B5BED"/>
    <w:rsid w:val="003313CC"/>
    <w:rsid w:val="00816F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00B0D"/>
  <w15:chartTrackingRefBased/>
  <w15:docId w15:val="{D3007F3D-0131-4569-BABD-F9D93A94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link w:val="Nagwek1Znak"/>
    <w:uiPriority w:val="9"/>
    <w:qFormat/>
    <w:rsid w:val="00816FB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816FB3"/>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16FB3"/>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816FB3"/>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816FB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816FB3"/>
    <w:rPr>
      <w:b/>
      <w:bCs/>
    </w:rPr>
  </w:style>
  <w:style w:type="character" w:styleId="Uwydatnienie">
    <w:name w:val="Emphasis"/>
    <w:basedOn w:val="Domylnaczcionkaakapitu"/>
    <w:uiPriority w:val="20"/>
    <w:qFormat/>
    <w:rsid w:val="00816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495962">
      <w:bodyDiv w:val="1"/>
      <w:marLeft w:val="0"/>
      <w:marRight w:val="0"/>
      <w:marTop w:val="0"/>
      <w:marBottom w:val="0"/>
      <w:divBdr>
        <w:top w:val="none" w:sz="0" w:space="0" w:color="auto"/>
        <w:left w:val="none" w:sz="0" w:space="0" w:color="auto"/>
        <w:bottom w:val="none" w:sz="0" w:space="0" w:color="auto"/>
        <w:right w:val="none" w:sz="0" w:space="0" w:color="auto"/>
      </w:divBdr>
      <w:divsChild>
        <w:div w:id="77482772">
          <w:marLeft w:val="150"/>
          <w:marRight w:val="150"/>
          <w:marTop w:val="150"/>
          <w:marBottom w:val="150"/>
          <w:divBdr>
            <w:top w:val="single" w:sz="6" w:space="8" w:color="BBBBCC"/>
            <w:left w:val="single" w:sz="6" w:space="8" w:color="BBBBCC"/>
            <w:bottom w:val="single" w:sz="6" w:space="8" w:color="BBBBCC"/>
            <w:right w:val="single" w:sz="6" w:space="8" w:color="BBBBCC"/>
          </w:divBdr>
        </w:div>
        <w:div w:id="1470977555">
          <w:marLeft w:val="150"/>
          <w:marRight w:val="150"/>
          <w:marTop w:val="150"/>
          <w:marBottom w:val="150"/>
          <w:divBdr>
            <w:top w:val="single" w:sz="6" w:space="8" w:color="BBBBCC"/>
            <w:left w:val="single" w:sz="6" w:space="8" w:color="BBBBCC"/>
            <w:bottom w:val="single" w:sz="6" w:space="8" w:color="BBBBCC"/>
            <w:right w:val="single" w:sz="6" w:space="8" w:color="BBBBCC"/>
          </w:divBdr>
        </w:div>
        <w:div w:id="1065492273">
          <w:marLeft w:val="150"/>
          <w:marRight w:val="150"/>
          <w:marTop w:val="150"/>
          <w:marBottom w:val="150"/>
          <w:divBdr>
            <w:top w:val="single" w:sz="6" w:space="8" w:color="BBBBCC"/>
            <w:left w:val="single" w:sz="6" w:space="8" w:color="BBBBCC"/>
            <w:bottom w:val="single" w:sz="6" w:space="8" w:color="BBBBCC"/>
            <w:right w:val="single" w:sz="6" w:space="8" w:color="BBBBCC"/>
          </w:divBdr>
        </w:div>
        <w:div w:id="632101053">
          <w:marLeft w:val="150"/>
          <w:marRight w:val="150"/>
          <w:marTop w:val="150"/>
          <w:marBottom w:val="150"/>
          <w:divBdr>
            <w:top w:val="single" w:sz="6" w:space="8" w:color="BBBBCC"/>
            <w:left w:val="single" w:sz="6" w:space="8" w:color="BBBBCC"/>
            <w:bottom w:val="single" w:sz="6" w:space="8" w:color="BBBBCC"/>
            <w:right w:val="single" w:sz="6" w:space="8" w:color="BBBBCC"/>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293</Words>
  <Characters>1758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2020-05-20T18:55:00Z</dcterms:created>
  <dcterms:modified xsi:type="dcterms:W3CDTF">2020-05-20T18:55:00Z</dcterms:modified>
</cp:coreProperties>
</file>