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2E" w:rsidRDefault="00544E2E" w:rsidP="00544E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544E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Temat lekcji : Reakcje jądrowe.</w:t>
      </w:r>
    </w:p>
    <w:p w:rsidR="00C0208D" w:rsidRPr="00544E2E" w:rsidRDefault="00C0208D" w:rsidP="00544E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</w:p>
    <w:p w:rsidR="00544E2E" w:rsidRDefault="00544E2E" w:rsidP="00544E2E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Reakcje jądrowe</w:t>
      </w:r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przemiany </w:t>
      </w:r>
      <w:hyperlink r:id="rId5" w:tooltip="Jądro atomowe" w:history="1">
        <w:r w:rsidRPr="00544E2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jąder atomowych</w:t>
        </w:r>
      </w:hyperlink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 wywołane ich oddziaływaniem wzajemnym w odległości odpowiadającej zasięgowi sił jądrowych bądź też ich oddziaływaniem z cząstkami elementarnymi lub fotonami. W ich wyniku powstają jądra atomowe innych </w:t>
      </w:r>
      <w:hyperlink r:id="rId6" w:tooltip="Pierwiastek chemiczny" w:history="1">
        <w:r w:rsidRPr="00544E2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pierwiastków</w:t>
        </w:r>
      </w:hyperlink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, innych </w:t>
      </w:r>
      <w:hyperlink r:id="rId7" w:tooltip="Izotop" w:history="1">
        <w:r w:rsidRPr="00544E2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izotopów</w:t>
        </w:r>
      </w:hyperlink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 tego samego pierwiastka lub jądra tego samego izotopu danego pierwiastka w innym stanie energetycznym. Oddziaływania jądrowe prowadzące do reakcji jądrowych nazywane są często zderzeniami.</w:t>
      </w:r>
    </w:p>
    <w:p w:rsidR="00C0208D" w:rsidRPr="00544E2E" w:rsidRDefault="00C0208D" w:rsidP="00C0208D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E2E" w:rsidRPr="00544E2E" w:rsidRDefault="00544E2E" w:rsidP="00544E2E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Reakcje jądrowe można ogólnie podzielić na:</w:t>
      </w:r>
    </w:p>
    <w:p w:rsidR="00544E2E" w:rsidRPr="00544E2E" w:rsidRDefault="00544E2E" w:rsidP="00544E2E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reakcje syntezy, w których z jąder lżejszych powstają jądra o większej </w:t>
      </w:r>
      <w:hyperlink r:id="rId8" w:tooltip="Liczba atomowa" w:history="1">
        <w:r w:rsidRPr="00544E2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liczbie atomowej</w:t>
        </w:r>
      </w:hyperlink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  <w:hyperlink r:id="rId9" w:tooltip="Liczba masowa" w:history="1">
        <w:r w:rsidRPr="00544E2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masowej</w:t>
        </w:r>
      </w:hyperlink>
    </w:p>
    <w:p w:rsidR="00544E2E" w:rsidRDefault="00544E2E" w:rsidP="00544E2E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E2E">
        <w:rPr>
          <w:rFonts w:ascii="Times New Roman" w:eastAsia="Times New Roman" w:hAnsi="Times New Roman" w:cs="Times New Roman"/>
          <w:sz w:val="24"/>
          <w:szCs w:val="24"/>
          <w:lang w:eastAsia="pl-PL"/>
        </w:rPr>
        <w:t>reakcje rozpadu, gdy liczby atomowe lub masowe produktów reakcji są mniejsze niż substratów.</w:t>
      </w:r>
    </w:p>
    <w:p w:rsidR="00C0208D" w:rsidRPr="00544E2E" w:rsidRDefault="00C0208D" w:rsidP="00C0208D">
      <w:pPr>
        <w:pStyle w:val="Akapitzlist"/>
        <w:shd w:val="clear" w:color="auto" w:fill="FFFFFF"/>
        <w:spacing w:before="100" w:beforeAutospacing="1" w:after="24" w:line="240" w:lineRule="auto"/>
        <w:ind w:left="7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5ED9" w:rsidRDefault="00655ED9" w:rsidP="00655ED9">
      <w:pPr>
        <w:pStyle w:val="Akapitzlist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0208D">
        <w:rPr>
          <w:rFonts w:ascii="Arial" w:eastAsia="Times New Roman" w:hAnsi="Arial" w:cs="Arial"/>
          <w:sz w:val="21"/>
          <w:szCs w:val="21"/>
          <w:lang w:eastAsia="pl-PL"/>
        </w:rPr>
        <w:t>Reakcję jądrową może wywołać oddziaływanie z inną </w:t>
      </w:r>
      <w:hyperlink r:id="rId10" w:tooltip="Cząstka" w:history="1">
        <w:r w:rsidRPr="00C0208D">
          <w:rPr>
            <w:rFonts w:ascii="Arial" w:eastAsia="Times New Roman" w:hAnsi="Arial" w:cs="Arial"/>
            <w:sz w:val="21"/>
            <w:szCs w:val="21"/>
            <w:lang w:eastAsia="pl-PL"/>
          </w:rPr>
          <w:t>cząstką</w:t>
        </w:r>
      </w:hyperlink>
      <w:r w:rsidRPr="00C0208D">
        <w:rPr>
          <w:rFonts w:ascii="Arial" w:eastAsia="Times New Roman" w:hAnsi="Arial" w:cs="Arial"/>
          <w:sz w:val="21"/>
          <w:szCs w:val="21"/>
          <w:lang w:eastAsia="pl-PL"/>
        </w:rPr>
        <w:t>, jądrem lub </w:t>
      </w:r>
      <w:hyperlink r:id="rId11" w:tooltip="Promieniowanie" w:history="1">
        <w:r w:rsidRPr="00C0208D">
          <w:rPr>
            <w:rFonts w:ascii="Arial" w:eastAsia="Times New Roman" w:hAnsi="Arial" w:cs="Arial"/>
            <w:sz w:val="21"/>
            <w:szCs w:val="21"/>
            <w:lang w:eastAsia="pl-PL"/>
          </w:rPr>
          <w:t>promieniowaniem</w:t>
        </w:r>
      </w:hyperlink>
      <w:r w:rsidRPr="00C0208D">
        <w:rPr>
          <w:rFonts w:ascii="Arial" w:eastAsia="Times New Roman" w:hAnsi="Arial" w:cs="Arial"/>
          <w:sz w:val="21"/>
          <w:szCs w:val="21"/>
          <w:lang w:eastAsia="pl-PL"/>
        </w:rPr>
        <w:t>. Procesowi temu towarzyszy powstawanie nowych jąder i innych cząstek. Duże znaczenie mają tzw. </w:t>
      </w:r>
      <w:r w:rsidRPr="00C0208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reakcje </w:t>
      </w:r>
      <w:proofErr w:type="spellStart"/>
      <w:r w:rsidRPr="00C0208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dwuciałowe</w:t>
      </w:r>
      <w:proofErr w:type="spellEnd"/>
      <w:r w:rsidRPr="00C0208D">
        <w:rPr>
          <w:rFonts w:ascii="Arial" w:eastAsia="Times New Roman" w:hAnsi="Arial" w:cs="Arial"/>
          <w:sz w:val="21"/>
          <w:szCs w:val="21"/>
          <w:lang w:eastAsia="pl-PL"/>
        </w:rPr>
        <w:t>, których schemat ma postać</w:t>
      </w:r>
    </w:p>
    <w:p w:rsidR="00C0208D" w:rsidRPr="00C0208D" w:rsidRDefault="00C0208D" w:rsidP="00C0208D">
      <w:pPr>
        <w:pStyle w:val="Akapitzlist"/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55ED9" w:rsidRPr="00C0208D" w:rsidRDefault="00655ED9" w:rsidP="00C0208D">
      <w:pPr>
        <w:shd w:val="clear" w:color="auto" w:fill="FFFFFF"/>
        <w:spacing w:after="24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0208D">
        <w:rPr>
          <w:rFonts w:ascii="Arial" w:eastAsia="Times New Roman" w:hAnsi="Arial" w:cs="Arial"/>
          <w:vanish/>
          <w:sz w:val="21"/>
          <w:szCs w:val="21"/>
          <w:lang w:eastAsia="pl-PL"/>
        </w:rPr>
        <w:t>{\displaystyle {\text{X}}+a\rightarrow {\text{Y}}+b}</w:t>
      </w:r>
      <w:r w:rsidR="00C0208D" w:rsidRPr="00C0208D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</w:t>
      </w:r>
      <w:r w:rsidR="00C0208D" w:rsidRPr="00C0208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X + a = Y + b</w:t>
      </w:r>
    </w:p>
    <w:p w:rsidR="00F34CD1" w:rsidRDefault="00655ED9" w:rsidP="00C0208D">
      <w:pPr>
        <w:pStyle w:val="Akapitzlist"/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0208D">
        <w:rPr>
          <w:rFonts w:ascii="Arial" w:eastAsia="Times New Roman" w:hAnsi="Arial" w:cs="Arial"/>
          <w:sz w:val="21"/>
          <w:szCs w:val="21"/>
          <w:lang w:eastAsia="pl-PL"/>
        </w:rPr>
        <w:t>gdzie X i Y są odpowiednio – jądrem początkowym i końcowym, natomiast </w:t>
      </w:r>
      <w:r w:rsidRPr="00C0208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a</w:t>
      </w:r>
      <w:r w:rsidRPr="00C0208D">
        <w:rPr>
          <w:rFonts w:ascii="Arial" w:eastAsia="Times New Roman" w:hAnsi="Arial" w:cs="Arial"/>
          <w:sz w:val="21"/>
          <w:szCs w:val="21"/>
          <w:lang w:eastAsia="pl-PL"/>
        </w:rPr>
        <w:t> i </w:t>
      </w:r>
      <w:r w:rsidRPr="00C0208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b</w:t>
      </w:r>
      <w:r w:rsidRPr="00C0208D">
        <w:rPr>
          <w:rFonts w:ascii="Arial" w:eastAsia="Times New Roman" w:hAnsi="Arial" w:cs="Arial"/>
          <w:sz w:val="21"/>
          <w:szCs w:val="21"/>
          <w:lang w:eastAsia="pl-PL"/>
        </w:rPr>
        <w:t xml:space="preserve"> – innymi </w:t>
      </w:r>
      <w:r w:rsidR="00F34CD1">
        <w:rPr>
          <w:rFonts w:ascii="Arial" w:eastAsia="Times New Roman" w:hAnsi="Arial" w:cs="Arial"/>
          <w:sz w:val="21"/>
          <w:szCs w:val="21"/>
          <w:lang w:eastAsia="pl-PL"/>
        </w:rPr>
        <w:t xml:space="preserve">cząstkami. </w:t>
      </w:r>
    </w:p>
    <w:p w:rsidR="00F34CD1" w:rsidRDefault="00F34CD1" w:rsidP="00C0208D">
      <w:pPr>
        <w:pStyle w:val="Akapitzlist"/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55ED9" w:rsidRPr="00511031" w:rsidRDefault="00F34CD1" w:rsidP="00C0208D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51103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  <w:t xml:space="preserve">Powyższy tekst proszę przepisać do zeszytu przedmiotowego. </w:t>
      </w:r>
    </w:p>
    <w:p w:rsidR="00655ED9" w:rsidRPr="00511031" w:rsidRDefault="00511031" w:rsidP="00C0208D">
      <w:pPr>
        <w:shd w:val="clear" w:color="auto" w:fill="FFFFFF"/>
        <w:spacing w:after="24" w:line="240" w:lineRule="auto"/>
        <w:ind w:left="360"/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pl-PL"/>
        </w:rPr>
      </w:pPr>
      <w:r w:rsidRPr="00511031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pl-PL"/>
        </w:rPr>
        <w:t xml:space="preserve">Zadanie domowe : Na podstawie podręcznika lub </w:t>
      </w:r>
      <w:proofErr w:type="spellStart"/>
      <w:r w:rsidRPr="00511031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pl-PL"/>
        </w:rPr>
        <w:t>internetu</w:t>
      </w:r>
      <w:proofErr w:type="spellEnd"/>
      <w:r w:rsidRPr="00511031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pl-PL"/>
        </w:rPr>
        <w:t xml:space="preserve"> podaj na czym polega rea</w:t>
      </w:r>
      <w:bookmarkStart w:id="0" w:name="_GoBack"/>
      <w:bookmarkEnd w:id="0"/>
      <w:r w:rsidRPr="00511031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pl-PL"/>
        </w:rPr>
        <w:t>kcja łańcuchowa , zapisz to w zeszycie i prześlij.</w:t>
      </w:r>
      <w:r w:rsidR="00655ED9" w:rsidRPr="00511031">
        <w:rPr>
          <w:rFonts w:ascii="Times New Roman" w:eastAsia="Times New Roman" w:hAnsi="Times New Roman" w:cs="Times New Roman"/>
          <w:i/>
          <w:vanish/>
          <w:color w:val="222222"/>
          <w:sz w:val="28"/>
          <w:szCs w:val="28"/>
          <w:u w:val="single"/>
          <w:lang w:eastAsia="pl-PL"/>
        </w:rPr>
        <w:t>{\displaystyle {\text{X}}+a\rightarrow {\text{X}}+a}</w:t>
      </w:r>
    </w:p>
    <w:sectPr w:rsidR="00655ED9" w:rsidRPr="0051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6DBA"/>
    <w:multiLevelType w:val="multilevel"/>
    <w:tmpl w:val="831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7CE"/>
    <w:multiLevelType w:val="hybridMultilevel"/>
    <w:tmpl w:val="85EC1BA4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328026C7"/>
    <w:multiLevelType w:val="hybridMultilevel"/>
    <w:tmpl w:val="C74435F4"/>
    <w:lvl w:ilvl="0" w:tplc="0415000F">
      <w:start w:val="1"/>
      <w:numFmt w:val="decimal"/>
      <w:lvlText w:val="%1."/>
      <w:lvlJc w:val="left"/>
      <w:pPr>
        <w:ind w:left="1464" w:hanging="360"/>
      </w:pPr>
    </w:lvl>
    <w:lvl w:ilvl="1" w:tplc="04150019" w:tentative="1">
      <w:start w:val="1"/>
      <w:numFmt w:val="lowerLetter"/>
      <w:lvlText w:val="%2."/>
      <w:lvlJc w:val="left"/>
      <w:pPr>
        <w:ind w:left="2184" w:hanging="360"/>
      </w:pPr>
    </w:lvl>
    <w:lvl w:ilvl="2" w:tplc="0415001B" w:tentative="1">
      <w:start w:val="1"/>
      <w:numFmt w:val="lowerRoman"/>
      <w:lvlText w:val="%3."/>
      <w:lvlJc w:val="right"/>
      <w:pPr>
        <w:ind w:left="2904" w:hanging="180"/>
      </w:pPr>
    </w:lvl>
    <w:lvl w:ilvl="3" w:tplc="0415000F" w:tentative="1">
      <w:start w:val="1"/>
      <w:numFmt w:val="decimal"/>
      <w:lvlText w:val="%4."/>
      <w:lvlJc w:val="left"/>
      <w:pPr>
        <w:ind w:left="3624" w:hanging="360"/>
      </w:pPr>
    </w:lvl>
    <w:lvl w:ilvl="4" w:tplc="04150019" w:tentative="1">
      <w:start w:val="1"/>
      <w:numFmt w:val="lowerLetter"/>
      <w:lvlText w:val="%5."/>
      <w:lvlJc w:val="left"/>
      <w:pPr>
        <w:ind w:left="4344" w:hanging="360"/>
      </w:pPr>
    </w:lvl>
    <w:lvl w:ilvl="5" w:tplc="0415001B" w:tentative="1">
      <w:start w:val="1"/>
      <w:numFmt w:val="lowerRoman"/>
      <w:lvlText w:val="%6."/>
      <w:lvlJc w:val="right"/>
      <w:pPr>
        <w:ind w:left="5064" w:hanging="180"/>
      </w:pPr>
    </w:lvl>
    <w:lvl w:ilvl="6" w:tplc="0415000F" w:tentative="1">
      <w:start w:val="1"/>
      <w:numFmt w:val="decimal"/>
      <w:lvlText w:val="%7."/>
      <w:lvlJc w:val="left"/>
      <w:pPr>
        <w:ind w:left="5784" w:hanging="360"/>
      </w:pPr>
    </w:lvl>
    <w:lvl w:ilvl="7" w:tplc="04150019" w:tentative="1">
      <w:start w:val="1"/>
      <w:numFmt w:val="lowerLetter"/>
      <w:lvlText w:val="%8."/>
      <w:lvlJc w:val="left"/>
      <w:pPr>
        <w:ind w:left="6504" w:hanging="360"/>
      </w:pPr>
    </w:lvl>
    <w:lvl w:ilvl="8" w:tplc="0415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" w15:restartNumberingAfterBreak="0">
    <w:nsid w:val="54EC30CF"/>
    <w:multiLevelType w:val="hybridMultilevel"/>
    <w:tmpl w:val="F820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97A01"/>
    <w:multiLevelType w:val="hybridMultilevel"/>
    <w:tmpl w:val="8FEE1D38"/>
    <w:lvl w:ilvl="0" w:tplc="0415000F">
      <w:start w:val="1"/>
      <w:numFmt w:val="decimal"/>
      <w:lvlText w:val="%1."/>
      <w:lvlJc w:val="left"/>
      <w:pPr>
        <w:ind w:left="1464" w:hanging="360"/>
      </w:pPr>
    </w:lvl>
    <w:lvl w:ilvl="1" w:tplc="04150019" w:tentative="1">
      <w:start w:val="1"/>
      <w:numFmt w:val="lowerLetter"/>
      <w:lvlText w:val="%2."/>
      <w:lvlJc w:val="left"/>
      <w:pPr>
        <w:ind w:left="2184" w:hanging="360"/>
      </w:pPr>
    </w:lvl>
    <w:lvl w:ilvl="2" w:tplc="0415001B" w:tentative="1">
      <w:start w:val="1"/>
      <w:numFmt w:val="lowerRoman"/>
      <w:lvlText w:val="%3."/>
      <w:lvlJc w:val="right"/>
      <w:pPr>
        <w:ind w:left="2904" w:hanging="180"/>
      </w:pPr>
    </w:lvl>
    <w:lvl w:ilvl="3" w:tplc="0415000F" w:tentative="1">
      <w:start w:val="1"/>
      <w:numFmt w:val="decimal"/>
      <w:lvlText w:val="%4."/>
      <w:lvlJc w:val="left"/>
      <w:pPr>
        <w:ind w:left="3624" w:hanging="360"/>
      </w:pPr>
    </w:lvl>
    <w:lvl w:ilvl="4" w:tplc="04150019" w:tentative="1">
      <w:start w:val="1"/>
      <w:numFmt w:val="lowerLetter"/>
      <w:lvlText w:val="%5."/>
      <w:lvlJc w:val="left"/>
      <w:pPr>
        <w:ind w:left="4344" w:hanging="360"/>
      </w:pPr>
    </w:lvl>
    <w:lvl w:ilvl="5" w:tplc="0415001B" w:tentative="1">
      <w:start w:val="1"/>
      <w:numFmt w:val="lowerRoman"/>
      <w:lvlText w:val="%6."/>
      <w:lvlJc w:val="right"/>
      <w:pPr>
        <w:ind w:left="5064" w:hanging="180"/>
      </w:pPr>
    </w:lvl>
    <w:lvl w:ilvl="6" w:tplc="0415000F" w:tentative="1">
      <w:start w:val="1"/>
      <w:numFmt w:val="decimal"/>
      <w:lvlText w:val="%7."/>
      <w:lvlJc w:val="left"/>
      <w:pPr>
        <w:ind w:left="5784" w:hanging="360"/>
      </w:pPr>
    </w:lvl>
    <w:lvl w:ilvl="7" w:tplc="04150019" w:tentative="1">
      <w:start w:val="1"/>
      <w:numFmt w:val="lowerLetter"/>
      <w:lvlText w:val="%8."/>
      <w:lvlJc w:val="left"/>
      <w:pPr>
        <w:ind w:left="6504" w:hanging="360"/>
      </w:pPr>
    </w:lvl>
    <w:lvl w:ilvl="8" w:tplc="0415001B" w:tentative="1">
      <w:start w:val="1"/>
      <w:numFmt w:val="lowerRoman"/>
      <w:lvlText w:val="%9."/>
      <w:lvlJc w:val="right"/>
      <w:pPr>
        <w:ind w:left="72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A2"/>
    <w:rsid w:val="00101454"/>
    <w:rsid w:val="00511031"/>
    <w:rsid w:val="00544E2E"/>
    <w:rsid w:val="00655ED9"/>
    <w:rsid w:val="006F0DA2"/>
    <w:rsid w:val="00C0208D"/>
    <w:rsid w:val="00F3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E1E5"/>
  <w15:chartTrackingRefBased/>
  <w15:docId w15:val="{65D59DEA-4901-4410-954E-DBF885E7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5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4E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4E2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5E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e-math-mathml-inline">
    <w:name w:val="mwe-math-mathml-inline"/>
    <w:basedOn w:val="Domylnaczcionkaakapitu"/>
    <w:rsid w:val="00655ED9"/>
  </w:style>
  <w:style w:type="character" w:customStyle="1" w:styleId="mw-headline">
    <w:name w:val="mw-headline"/>
    <w:basedOn w:val="Domylnaczcionkaakapitu"/>
    <w:rsid w:val="0065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Liczba_atomo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Izoto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ierwiastek_chemiczny" TargetMode="External"/><Relationship Id="rId11" Type="http://schemas.openxmlformats.org/officeDocument/2006/relationships/hyperlink" Target="https://pl.wikipedia.org/wiki/Promieniowanie" TargetMode="External"/><Relationship Id="rId5" Type="http://schemas.openxmlformats.org/officeDocument/2006/relationships/hyperlink" Target="https://pl.wikipedia.org/wiki/J%C4%85dro_atomowe" TargetMode="External"/><Relationship Id="rId10" Type="http://schemas.openxmlformats.org/officeDocument/2006/relationships/hyperlink" Target="https://pl.wikipedia.org/wiki/Cz%C4%85st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Liczba_mas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2020-04-29T16:49:00Z</dcterms:created>
  <dcterms:modified xsi:type="dcterms:W3CDTF">2020-04-30T07:18:00Z</dcterms:modified>
</cp:coreProperties>
</file>