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ECCC8" w14:textId="0F8F1BF4" w:rsidR="00492581" w:rsidRDefault="007C556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7C556F">
        <w:rPr>
          <w:rFonts w:ascii="Times New Roman" w:hAnsi="Times New Roman" w:cs="Times New Roman"/>
          <w:sz w:val="28"/>
          <w:szCs w:val="28"/>
          <w:u w:val="single"/>
        </w:rPr>
        <w:t>Równanie kwadratowe.</w:t>
      </w:r>
    </w:p>
    <w:p w14:paraId="65B9256B" w14:textId="4FCC9BD2" w:rsidR="005D17F2" w:rsidRPr="00620551" w:rsidRDefault="00620551" w:rsidP="0062055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 tematem: </w:t>
      </w:r>
      <w:hyperlink r:id="rId5" w:history="1">
        <w:r w:rsidRPr="00620551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20551">
          <w:rPr>
            <w:rStyle w:val="Hipercze"/>
            <w:rFonts w:ascii="Times New Roman" w:hAnsi="Times New Roman" w:cs="Times New Roman"/>
            <w:sz w:val="28"/>
            <w:szCs w:val="28"/>
          </w:rPr>
          <w:t>Materiały dodatkowe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460C763" w14:textId="77777777" w:rsidR="00620551" w:rsidRDefault="00620551" w:rsidP="0062055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Wyjaśnienie, jak w uniwersalny sposób rozwiązywać równanie kwadratowe – przepis postępowania.</w:t>
      </w:r>
    </w:p>
    <w:p w14:paraId="44ED8E0B" w14:textId="17EC4BE8" w:rsidR="001E7CD2" w:rsidRPr="00620551" w:rsidRDefault="00620551" w:rsidP="0062055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</w:t>
      </w:r>
      <w:r w:rsidR="001E7CD2" w:rsidRPr="00620551">
        <w:rPr>
          <w:rFonts w:ascii="Times New Roman" w:hAnsi="Times New Roman" w:cs="Times New Roman"/>
          <w:sz w:val="28"/>
          <w:szCs w:val="28"/>
        </w:rPr>
        <w:t xml:space="preserve"> ćwiczeń 1-4 – załącznik.</w:t>
      </w:r>
    </w:p>
    <w:p w14:paraId="6BAA20BF" w14:textId="0F3E748B" w:rsidR="001E7CD2" w:rsidRPr="001E7CD2" w:rsidRDefault="00620551" w:rsidP="001E7CD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1E7CD2" w:rsidRPr="001E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E6F4D"/>
    <w:multiLevelType w:val="hybridMultilevel"/>
    <w:tmpl w:val="3D34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D7FA2"/>
    <w:multiLevelType w:val="hybridMultilevel"/>
    <w:tmpl w:val="F9D4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95"/>
    <w:rsid w:val="001E7CD2"/>
    <w:rsid w:val="00225A95"/>
    <w:rsid w:val="00492581"/>
    <w:rsid w:val="005D17F2"/>
    <w:rsid w:val="00620551"/>
    <w:rsid w:val="007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2358"/>
  <w15:chartTrackingRefBased/>
  <w15:docId w15:val="{DC780A6F-ABB4-4DB0-A3F4-F0712147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17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tfiz24.pl/funkcja-kwadratowa/rownanie-kwadrat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R7Lf7eTAZ8" TargetMode="External"/><Relationship Id="rId5" Type="http://schemas.openxmlformats.org/officeDocument/2006/relationships/hyperlink" Target="https://www.youtube.com/watch?v=Okn--WNKB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2020-06-04T20:39:00Z</dcterms:created>
  <dcterms:modified xsi:type="dcterms:W3CDTF">2020-06-04T20:39:00Z</dcterms:modified>
</cp:coreProperties>
</file>