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6B3B7" w14:textId="1ECE5D23" w:rsidR="009121D7" w:rsidRDefault="009121D7" w:rsidP="00D926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9121D7">
        <w:rPr>
          <w:rFonts w:ascii="Times New Roman" w:hAnsi="Times New Roman" w:cs="Times New Roman"/>
          <w:sz w:val="28"/>
          <w:szCs w:val="28"/>
          <w:u w:val="single"/>
        </w:rPr>
        <w:t xml:space="preserve">Objętość </w:t>
      </w:r>
      <w:r w:rsidR="00D9267A">
        <w:rPr>
          <w:rFonts w:ascii="Times New Roman" w:hAnsi="Times New Roman" w:cs="Times New Roman"/>
          <w:sz w:val="28"/>
          <w:szCs w:val="28"/>
          <w:u w:val="single"/>
        </w:rPr>
        <w:t>graniastosłupa.</w:t>
      </w:r>
    </w:p>
    <w:p w14:paraId="50821079" w14:textId="0677B55D" w:rsidR="00D9267A" w:rsidRPr="00D20C0C" w:rsidRDefault="00D9267A" w:rsidP="00D20C0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0C0C">
        <w:rPr>
          <w:rFonts w:ascii="Times New Roman" w:hAnsi="Times New Roman" w:cs="Times New Roman"/>
          <w:sz w:val="28"/>
          <w:szCs w:val="28"/>
        </w:rPr>
        <w:t>Zapozna</w:t>
      </w:r>
      <w:r w:rsidR="00D20C0C">
        <w:rPr>
          <w:rFonts w:ascii="Times New Roman" w:hAnsi="Times New Roman" w:cs="Times New Roman"/>
          <w:sz w:val="28"/>
          <w:szCs w:val="28"/>
        </w:rPr>
        <w:t xml:space="preserve">nie </w:t>
      </w:r>
      <w:r w:rsidRPr="00D20C0C">
        <w:rPr>
          <w:rFonts w:ascii="Times New Roman" w:hAnsi="Times New Roman" w:cs="Times New Roman"/>
          <w:sz w:val="28"/>
          <w:szCs w:val="28"/>
        </w:rPr>
        <w:t>z tematem z podręcznika str. 226-228.</w:t>
      </w:r>
    </w:p>
    <w:p w14:paraId="08AE7662" w14:textId="48C2AE3E" w:rsidR="00D9267A" w:rsidRPr="00D20C0C" w:rsidRDefault="00D9267A" w:rsidP="00D20C0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0C0C">
        <w:rPr>
          <w:rFonts w:ascii="Times New Roman" w:hAnsi="Times New Roman" w:cs="Times New Roman"/>
          <w:sz w:val="28"/>
          <w:szCs w:val="28"/>
        </w:rPr>
        <w:t>Następnie wykona</w:t>
      </w:r>
      <w:r w:rsidR="00D20C0C">
        <w:rPr>
          <w:rFonts w:ascii="Times New Roman" w:hAnsi="Times New Roman" w:cs="Times New Roman"/>
          <w:sz w:val="28"/>
          <w:szCs w:val="28"/>
        </w:rPr>
        <w:t>nie</w:t>
      </w:r>
      <w:r w:rsidRPr="00D20C0C">
        <w:rPr>
          <w:rFonts w:ascii="Times New Roman" w:hAnsi="Times New Roman" w:cs="Times New Roman"/>
          <w:sz w:val="28"/>
          <w:szCs w:val="28"/>
        </w:rPr>
        <w:t xml:space="preserve"> ćwicze</w:t>
      </w:r>
      <w:r w:rsidR="00D20C0C">
        <w:rPr>
          <w:rFonts w:ascii="Times New Roman" w:hAnsi="Times New Roman" w:cs="Times New Roman"/>
          <w:sz w:val="28"/>
          <w:szCs w:val="28"/>
        </w:rPr>
        <w:t>ń</w:t>
      </w:r>
      <w:r w:rsidRPr="00D20C0C">
        <w:rPr>
          <w:rFonts w:ascii="Times New Roman" w:hAnsi="Times New Roman" w:cs="Times New Roman"/>
          <w:sz w:val="28"/>
          <w:szCs w:val="28"/>
        </w:rPr>
        <w:t xml:space="preserve"> z załącznika 1.</w:t>
      </w:r>
    </w:p>
    <w:p w14:paraId="33A12AA7" w14:textId="7DCF7607" w:rsidR="00D9267A" w:rsidRPr="00D9267A" w:rsidRDefault="00D20C0C" w:rsidP="00D92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D9267A" w:rsidRPr="00D9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2533E"/>
    <w:multiLevelType w:val="hybridMultilevel"/>
    <w:tmpl w:val="D078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42B8B"/>
    <w:multiLevelType w:val="hybridMultilevel"/>
    <w:tmpl w:val="8FD4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13"/>
    <w:rsid w:val="001713CA"/>
    <w:rsid w:val="00413291"/>
    <w:rsid w:val="009121D7"/>
    <w:rsid w:val="009C0813"/>
    <w:rsid w:val="00D20C0C"/>
    <w:rsid w:val="00D9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51C7"/>
  <w15:chartTrackingRefBased/>
  <w15:docId w15:val="{098F0748-EC7C-48C2-AA2D-ACDBA044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121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13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2020-06-02T21:27:00Z</dcterms:created>
  <dcterms:modified xsi:type="dcterms:W3CDTF">2020-06-02T21:27:00Z</dcterms:modified>
</cp:coreProperties>
</file>