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4F358" w14:textId="7A980B2E" w:rsidR="0054688F" w:rsidRDefault="0002741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027414">
        <w:rPr>
          <w:rFonts w:ascii="Times New Roman" w:hAnsi="Times New Roman" w:cs="Times New Roman"/>
          <w:sz w:val="28"/>
          <w:szCs w:val="28"/>
          <w:u w:val="single"/>
        </w:rPr>
        <w:t>Objętość figury. Jednostki objętości.</w:t>
      </w:r>
    </w:p>
    <w:p w14:paraId="4A3C05DB" w14:textId="19096B49" w:rsidR="00027414" w:rsidRPr="00D47E86" w:rsidRDefault="00D47E86" w:rsidP="00D47E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Przybliżenie pojęcia objętości: </w:t>
      </w:r>
      <w:hyperlink r:id="rId5" w:history="1">
        <w:r w:rsidRPr="00D47E86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>
        <w:rPr>
          <w:rStyle w:val="Hipercze"/>
          <w:rFonts w:ascii="Times New Roman" w:hAnsi="Times New Roman" w:cs="Times New Roman"/>
          <w:sz w:val="28"/>
          <w:szCs w:val="28"/>
        </w:rPr>
        <w:t>.</w:t>
      </w:r>
    </w:p>
    <w:p w14:paraId="7B76CABB" w14:textId="77777777" w:rsidR="00D47E86" w:rsidRDefault="00027414" w:rsidP="00D47E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E86">
        <w:rPr>
          <w:rFonts w:ascii="Times New Roman" w:hAnsi="Times New Roman" w:cs="Times New Roman"/>
          <w:sz w:val="28"/>
          <w:szCs w:val="28"/>
        </w:rPr>
        <w:t>Zapozna</w:t>
      </w:r>
      <w:r w:rsidR="00D47E86">
        <w:rPr>
          <w:rFonts w:ascii="Times New Roman" w:hAnsi="Times New Roman" w:cs="Times New Roman"/>
          <w:sz w:val="28"/>
          <w:szCs w:val="28"/>
        </w:rPr>
        <w:t>nie</w:t>
      </w:r>
      <w:r w:rsidRPr="00D47E86">
        <w:rPr>
          <w:rFonts w:ascii="Times New Roman" w:hAnsi="Times New Roman" w:cs="Times New Roman"/>
          <w:sz w:val="28"/>
          <w:szCs w:val="28"/>
        </w:rPr>
        <w:t xml:space="preserve"> z przykładami z podręcznika </w:t>
      </w:r>
      <w:r w:rsidR="00D47E86">
        <w:rPr>
          <w:rFonts w:ascii="Times New Roman" w:hAnsi="Times New Roman" w:cs="Times New Roman"/>
          <w:sz w:val="28"/>
          <w:szCs w:val="28"/>
        </w:rPr>
        <w:t>str. 233-234</w:t>
      </w:r>
      <w:r w:rsidRPr="00D47E86">
        <w:rPr>
          <w:rFonts w:ascii="Times New Roman" w:hAnsi="Times New Roman" w:cs="Times New Roman"/>
          <w:sz w:val="28"/>
          <w:szCs w:val="28"/>
        </w:rPr>
        <w:t xml:space="preserve"> i przepis</w:t>
      </w:r>
      <w:r w:rsidR="00D47E86">
        <w:rPr>
          <w:rFonts w:ascii="Times New Roman" w:hAnsi="Times New Roman" w:cs="Times New Roman"/>
          <w:sz w:val="28"/>
          <w:szCs w:val="28"/>
        </w:rPr>
        <w:t>anie</w:t>
      </w:r>
      <w:r w:rsidRPr="00D47E86">
        <w:rPr>
          <w:rFonts w:ascii="Times New Roman" w:hAnsi="Times New Roman" w:cs="Times New Roman"/>
          <w:sz w:val="28"/>
          <w:szCs w:val="28"/>
        </w:rPr>
        <w:t xml:space="preserve"> do zeszytu przedstawion</w:t>
      </w:r>
      <w:r w:rsidR="00D47E86">
        <w:rPr>
          <w:rFonts w:ascii="Times New Roman" w:hAnsi="Times New Roman" w:cs="Times New Roman"/>
          <w:sz w:val="28"/>
          <w:szCs w:val="28"/>
        </w:rPr>
        <w:t>ych</w:t>
      </w:r>
      <w:r w:rsidRPr="00D47E86">
        <w:rPr>
          <w:rFonts w:ascii="Times New Roman" w:hAnsi="Times New Roman" w:cs="Times New Roman"/>
          <w:sz w:val="28"/>
          <w:szCs w:val="28"/>
        </w:rPr>
        <w:t xml:space="preserve"> tam jednost</w:t>
      </w:r>
      <w:r w:rsidR="00D47E86">
        <w:rPr>
          <w:rFonts w:ascii="Times New Roman" w:hAnsi="Times New Roman" w:cs="Times New Roman"/>
          <w:sz w:val="28"/>
          <w:szCs w:val="28"/>
        </w:rPr>
        <w:t xml:space="preserve">ek </w:t>
      </w:r>
      <w:r w:rsidRPr="00D47E86">
        <w:rPr>
          <w:rFonts w:ascii="Times New Roman" w:hAnsi="Times New Roman" w:cs="Times New Roman"/>
          <w:sz w:val="28"/>
          <w:szCs w:val="28"/>
        </w:rPr>
        <w:t>objętości (ramki).</w:t>
      </w:r>
    </w:p>
    <w:p w14:paraId="0CE9773A" w14:textId="56F3CB35" w:rsidR="00027414" w:rsidRPr="00D47E86" w:rsidRDefault="00027414" w:rsidP="00D47E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E86">
        <w:rPr>
          <w:rFonts w:ascii="Times New Roman" w:hAnsi="Times New Roman" w:cs="Times New Roman"/>
          <w:sz w:val="28"/>
          <w:szCs w:val="28"/>
        </w:rPr>
        <w:t>Wykona</w:t>
      </w:r>
      <w:r w:rsidR="00D47E86">
        <w:rPr>
          <w:rFonts w:ascii="Times New Roman" w:hAnsi="Times New Roman" w:cs="Times New Roman"/>
          <w:sz w:val="28"/>
          <w:szCs w:val="28"/>
        </w:rPr>
        <w:t>nie</w:t>
      </w:r>
      <w:r w:rsidRPr="00D47E86">
        <w:rPr>
          <w:rFonts w:ascii="Times New Roman" w:hAnsi="Times New Roman" w:cs="Times New Roman"/>
          <w:sz w:val="28"/>
          <w:szCs w:val="28"/>
        </w:rPr>
        <w:t xml:space="preserve"> zada</w:t>
      </w:r>
      <w:r w:rsidR="00D47E86">
        <w:rPr>
          <w:rFonts w:ascii="Times New Roman" w:hAnsi="Times New Roman" w:cs="Times New Roman"/>
          <w:sz w:val="28"/>
          <w:szCs w:val="28"/>
        </w:rPr>
        <w:t>ń</w:t>
      </w:r>
      <w:r w:rsidRPr="00D47E86">
        <w:rPr>
          <w:rFonts w:ascii="Times New Roman" w:hAnsi="Times New Roman" w:cs="Times New Roman"/>
          <w:sz w:val="28"/>
          <w:szCs w:val="28"/>
        </w:rPr>
        <w:t xml:space="preserve"> z załącznika</w:t>
      </w:r>
      <w:r w:rsidR="00D47E86">
        <w:rPr>
          <w:rFonts w:ascii="Times New Roman" w:hAnsi="Times New Roman" w:cs="Times New Roman"/>
          <w:sz w:val="28"/>
          <w:szCs w:val="28"/>
        </w:rPr>
        <w:t>.</w:t>
      </w:r>
    </w:p>
    <w:p w14:paraId="02279E6B" w14:textId="59AA6A46" w:rsidR="00027414" w:rsidRPr="00027414" w:rsidRDefault="00D47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3B4335CB" w14:textId="77777777" w:rsidR="00027414" w:rsidRPr="00027414" w:rsidRDefault="00027414">
      <w:pPr>
        <w:rPr>
          <w:rFonts w:ascii="Times New Roman" w:hAnsi="Times New Roman" w:cs="Times New Roman"/>
          <w:sz w:val="28"/>
          <w:szCs w:val="28"/>
        </w:rPr>
      </w:pPr>
    </w:p>
    <w:sectPr w:rsidR="00027414" w:rsidRPr="0002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710D6"/>
    <w:multiLevelType w:val="hybridMultilevel"/>
    <w:tmpl w:val="349A4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8A"/>
    <w:rsid w:val="00027414"/>
    <w:rsid w:val="001F7FB3"/>
    <w:rsid w:val="0054688F"/>
    <w:rsid w:val="0057718A"/>
    <w:rsid w:val="00920483"/>
    <w:rsid w:val="00D47E86"/>
    <w:rsid w:val="00E6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F1B1"/>
  <w15:chartTrackingRefBased/>
  <w15:docId w15:val="{E369A96C-0329-4DDF-B881-01AF93B2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74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4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248-objetosc-i-jednostki-objetosci-wprowadz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2020-06-02T09:33:00Z</dcterms:created>
  <dcterms:modified xsi:type="dcterms:W3CDTF">2020-06-02T09:33:00Z</dcterms:modified>
</cp:coreProperties>
</file>