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EF85" w14:textId="35CD1E5C" w:rsidR="00B5546E" w:rsidRDefault="0076682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76682E">
        <w:rPr>
          <w:rFonts w:ascii="Times New Roman" w:hAnsi="Times New Roman" w:cs="Times New Roman"/>
          <w:sz w:val="28"/>
          <w:szCs w:val="28"/>
          <w:u w:val="single"/>
        </w:rPr>
        <w:t>Funkcja kwadratowa w postaci iloczynowej.</w:t>
      </w:r>
    </w:p>
    <w:p w14:paraId="7EDED505" w14:textId="428FD586" w:rsidR="0076682E" w:rsidRDefault="0071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682E">
        <w:rPr>
          <w:rFonts w:ascii="Times New Roman" w:hAnsi="Times New Roman" w:cs="Times New Roman"/>
          <w:sz w:val="28"/>
          <w:szCs w:val="28"/>
        </w:rPr>
        <w:t>Przypomni</w:t>
      </w:r>
      <w:r w:rsidR="00F932EA">
        <w:rPr>
          <w:rFonts w:ascii="Times New Roman" w:hAnsi="Times New Roman" w:cs="Times New Roman"/>
          <w:sz w:val="28"/>
          <w:szCs w:val="28"/>
        </w:rPr>
        <w:t xml:space="preserve">enie postaci ogólnej i kanonicznej funkcji kwadratowej </w:t>
      </w:r>
      <w:r w:rsidR="0076682E">
        <w:rPr>
          <w:rFonts w:ascii="Times New Roman" w:hAnsi="Times New Roman" w:cs="Times New Roman"/>
          <w:sz w:val="28"/>
          <w:szCs w:val="28"/>
        </w:rPr>
        <w:t>– załącznik 1.</w:t>
      </w:r>
    </w:p>
    <w:p w14:paraId="6F3F4A2E" w14:textId="511737AD" w:rsidR="00714BE2" w:rsidRDefault="00714BE2" w:rsidP="0071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682E">
        <w:rPr>
          <w:rFonts w:ascii="Times New Roman" w:hAnsi="Times New Roman" w:cs="Times New Roman"/>
          <w:sz w:val="28"/>
          <w:szCs w:val="28"/>
        </w:rPr>
        <w:t>Zapozna</w:t>
      </w:r>
      <w:r w:rsidR="00F932EA">
        <w:rPr>
          <w:rFonts w:ascii="Times New Roman" w:hAnsi="Times New Roman" w:cs="Times New Roman"/>
          <w:sz w:val="28"/>
          <w:szCs w:val="28"/>
        </w:rPr>
        <w:t>nie</w:t>
      </w:r>
      <w:r w:rsidR="0076682E">
        <w:rPr>
          <w:rFonts w:ascii="Times New Roman" w:hAnsi="Times New Roman" w:cs="Times New Roman"/>
          <w:sz w:val="28"/>
          <w:szCs w:val="28"/>
        </w:rPr>
        <w:t xml:space="preserve"> z lekcją</w:t>
      </w:r>
      <w:r w:rsidR="00F932EA">
        <w:rPr>
          <w:rFonts w:ascii="Times New Roman" w:hAnsi="Times New Roman" w:cs="Times New Roman"/>
          <w:sz w:val="28"/>
          <w:szCs w:val="28"/>
        </w:rPr>
        <w:t xml:space="preserve"> z e-podręcznika</w:t>
      </w:r>
      <w:r w:rsidR="0076682E">
        <w:rPr>
          <w:rFonts w:ascii="Times New Roman" w:hAnsi="Times New Roman" w:cs="Times New Roman"/>
          <w:sz w:val="28"/>
          <w:szCs w:val="28"/>
        </w:rPr>
        <w:t>:</w:t>
      </w:r>
      <w:r w:rsidR="00F932E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932EA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</w:t>
        </w:r>
      </w:hyperlink>
      <w:r w:rsidRPr="00714BE2">
        <w:rPr>
          <w:rFonts w:ascii="Times New Roman" w:hAnsi="Times New Roman" w:cs="Times New Roman"/>
          <w:sz w:val="28"/>
          <w:szCs w:val="28"/>
        </w:rPr>
        <w:t>:</w:t>
      </w:r>
    </w:p>
    <w:p w14:paraId="59AD7F35" w14:textId="5AEDD722" w:rsidR="00714BE2" w:rsidRDefault="00714BE2" w:rsidP="0071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4BE2">
        <w:rPr>
          <w:rFonts w:ascii="Times New Roman" w:hAnsi="Times New Roman" w:cs="Times New Roman"/>
          <w:sz w:val="28"/>
          <w:szCs w:val="28"/>
        </w:rPr>
        <w:t>przeanalizuj przykład 1 i 2</w:t>
      </w:r>
    </w:p>
    <w:p w14:paraId="71631A3A" w14:textId="39117CF5" w:rsidR="00714BE2" w:rsidRDefault="00714BE2" w:rsidP="0071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zapisz treść twierdzenia: Liczba miejsc zerowych funkcji kwadratowej</w:t>
      </w:r>
    </w:p>
    <w:p w14:paraId="0644A211" w14:textId="1C536EEB" w:rsidR="00714BE2" w:rsidRDefault="00714BE2" w:rsidP="0071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wykonaj ćwiczenia: 1,10,11,14.</w:t>
      </w:r>
    </w:p>
    <w:p w14:paraId="469F241C" w14:textId="2BDD7854" w:rsidR="0076682E" w:rsidRDefault="00F93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na maila.</w:t>
      </w:r>
    </w:p>
    <w:p w14:paraId="62F9E99C" w14:textId="77777777" w:rsidR="0076682E" w:rsidRPr="0076682E" w:rsidRDefault="0076682E">
      <w:pPr>
        <w:rPr>
          <w:rFonts w:ascii="Times New Roman" w:hAnsi="Times New Roman" w:cs="Times New Roman"/>
          <w:sz w:val="28"/>
          <w:szCs w:val="28"/>
        </w:rPr>
      </w:pPr>
    </w:p>
    <w:sectPr w:rsidR="0076682E" w:rsidRPr="0076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7F91"/>
    <w:multiLevelType w:val="hybridMultilevel"/>
    <w:tmpl w:val="44061C7C"/>
    <w:lvl w:ilvl="0" w:tplc="25C682C8">
      <w:start w:val="1"/>
      <w:numFmt w:val="bullet"/>
      <w:lvlText w:val="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6F"/>
    <w:rsid w:val="003C176F"/>
    <w:rsid w:val="00714BE2"/>
    <w:rsid w:val="0076682E"/>
    <w:rsid w:val="00B5546E"/>
    <w:rsid w:val="00F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CD1D"/>
  <w15:chartTrackingRefBased/>
  <w15:docId w15:val="{64628D8E-E971-4A40-814F-DA0C5D1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68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miejsca-zerowe-funkcji-kwadratowej-postac-iloczynowa-funkcji-kwadratowej/D13yvTe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2020-04-16T19:27:00Z</dcterms:created>
  <dcterms:modified xsi:type="dcterms:W3CDTF">2020-04-16T19:27:00Z</dcterms:modified>
</cp:coreProperties>
</file>