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BC205" w14:textId="7254135F" w:rsidR="00611393" w:rsidRDefault="00433B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33B85">
        <w:rPr>
          <w:rFonts w:ascii="Times New Roman" w:hAnsi="Times New Roman" w:cs="Times New Roman"/>
          <w:sz w:val="28"/>
          <w:szCs w:val="28"/>
          <w:u w:val="single"/>
        </w:rPr>
        <w:t>Właściwości chemiczne oraz zastosowanie wybranych tlenków.</w:t>
      </w:r>
    </w:p>
    <w:p w14:paraId="00396C46" w14:textId="1F967BA4" w:rsidR="001C2FA6" w:rsidRPr="001407D1" w:rsidRDefault="001407D1" w:rsidP="001407D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9F59A7" w:rsidRPr="001407D1">
        <w:rPr>
          <w:rFonts w:ascii="Times New Roman" w:hAnsi="Times New Roman" w:cs="Times New Roman"/>
          <w:sz w:val="28"/>
          <w:szCs w:val="28"/>
        </w:rPr>
        <w:t xml:space="preserve"> tematu z podręcznika </w:t>
      </w:r>
      <w:r>
        <w:rPr>
          <w:rFonts w:ascii="Times New Roman" w:hAnsi="Times New Roman" w:cs="Times New Roman"/>
          <w:sz w:val="28"/>
          <w:szCs w:val="28"/>
        </w:rPr>
        <w:t>str.152-159</w:t>
      </w:r>
      <w:r w:rsidR="009F59A7" w:rsidRPr="001407D1">
        <w:rPr>
          <w:rFonts w:ascii="Times New Roman" w:hAnsi="Times New Roman" w:cs="Times New Roman"/>
          <w:sz w:val="28"/>
          <w:szCs w:val="28"/>
        </w:rPr>
        <w:t>.</w:t>
      </w:r>
    </w:p>
    <w:p w14:paraId="639F4DF0" w14:textId="64B7C0E9" w:rsidR="001407D1" w:rsidRPr="001407D1" w:rsidRDefault="001407D1" w:rsidP="001407D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 xml:space="preserve">Zapisanie notatki: </w:t>
      </w:r>
    </w:p>
    <w:p w14:paraId="67A02FB5" w14:textId="674A819F" w:rsidR="009F59A7" w:rsidRPr="001407D1" w:rsidRDefault="009F59A7" w:rsidP="001407D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>Jakie tlenki nazywamy kwasowymi, zasadowymi, amfoterycznymi i obojętnymi</w:t>
      </w:r>
      <w:r w:rsidR="001407D1">
        <w:rPr>
          <w:rFonts w:ascii="Times New Roman" w:hAnsi="Times New Roman" w:cs="Times New Roman"/>
          <w:sz w:val="28"/>
          <w:szCs w:val="28"/>
        </w:rPr>
        <w:t>?</w:t>
      </w:r>
    </w:p>
    <w:p w14:paraId="3B9FE074" w14:textId="305B9E15" w:rsidR="009F59A7" w:rsidRDefault="009F59A7" w:rsidP="001407D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Wypisz najważniejsze zastosowania przedstawionych tlenków.</w:t>
      </w:r>
    </w:p>
    <w:p w14:paraId="45CC65FE" w14:textId="7BCAC3DF" w:rsidR="001407D1" w:rsidRPr="001407D1" w:rsidRDefault="001407D1" w:rsidP="00140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zostają przesłane uczniom mailem.</w:t>
      </w:r>
    </w:p>
    <w:p w14:paraId="19809E0D" w14:textId="2F1582DF" w:rsidR="009F59A7" w:rsidRPr="009F59A7" w:rsidRDefault="009F59A7" w:rsidP="009F59A7">
      <w:pPr>
        <w:rPr>
          <w:rFonts w:ascii="Times New Roman" w:hAnsi="Times New Roman" w:cs="Times New Roman"/>
          <w:sz w:val="28"/>
          <w:szCs w:val="28"/>
        </w:rPr>
      </w:pPr>
    </w:p>
    <w:sectPr w:rsidR="009F59A7" w:rsidRPr="009F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B0457"/>
    <w:multiLevelType w:val="hybridMultilevel"/>
    <w:tmpl w:val="7AEC3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56A1"/>
    <w:multiLevelType w:val="hybridMultilevel"/>
    <w:tmpl w:val="5D224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3B9F"/>
    <w:multiLevelType w:val="hybridMultilevel"/>
    <w:tmpl w:val="EED87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97"/>
    <w:rsid w:val="001407D1"/>
    <w:rsid w:val="001C2FA6"/>
    <w:rsid w:val="001E6F97"/>
    <w:rsid w:val="00433B85"/>
    <w:rsid w:val="00611393"/>
    <w:rsid w:val="009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DE3"/>
  <w15:chartTrackingRefBased/>
  <w15:docId w15:val="{B311AB57-37FD-4E28-9F41-82CE570E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2020-04-16T19:59:00Z</dcterms:created>
  <dcterms:modified xsi:type="dcterms:W3CDTF">2020-04-16T19:59:00Z</dcterms:modified>
</cp:coreProperties>
</file>